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99" w:rsidRDefault="00461699" w:rsidP="00461699">
      <w:pPr>
        <w:jc w:val="center"/>
      </w:pPr>
      <w:r>
        <w:rPr>
          <w:noProof/>
          <w:lang w:eastAsia="ru-RU"/>
        </w:rPr>
        <w:drawing>
          <wp:inline distT="0" distB="0" distL="0" distR="0" wp14:anchorId="07695712" wp14:editId="6F3DF267">
            <wp:extent cx="1898650" cy="351155"/>
            <wp:effectExtent l="0" t="0" r="635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99" w:rsidRPr="00CF7B27" w:rsidRDefault="00461699" w:rsidP="004616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286980"/>
      <w:r w:rsidRPr="00CF7B2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461699" w:rsidRPr="00CF7B27" w:rsidRDefault="00461699" w:rsidP="004616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B27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АККЕРМАНН ЦЕМЕНТ</w:t>
      </w:r>
      <w:r w:rsidRPr="00CF7B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072C84" w:rsidRDefault="00072C84" w:rsidP="00461699">
      <w:pPr>
        <w:spacing w:after="0"/>
        <w:jc w:val="center"/>
        <w:rPr>
          <w:b/>
          <w:sz w:val="40"/>
          <w:szCs w:val="40"/>
        </w:rPr>
      </w:pPr>
    </w:p>
    <w:p w:rsidR="00072C84" w:rsidRDefault="00072C84" w:rsidP="004D3F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2C84">
        <w:rPr>
          <w:rFonts w:ascii="Times New Roman" w:hAnsi="Times New Roman" w:cs="Times New Roman"/>
          <w:b/>
          <w:sz w:val="48"/>
          <w:szCs w:val="48"/>
        </w:rPr>
        <w:t>ПОЛИТИКА В ОБЛАСТИ ОХРАНЫ ТРУ</w:t>
      </w:r>
      <w:bookmarkStart w:id="1" w:name="_GoBack"/>
      <w:bookmarkEnd w:id="1"/>
      <w:r w:rsidRPr="00072C84">
        <w:rPr>
          <w:rFonts w:ascii="Times New Roman" w:hAnsi="Times New Roman" w:cs="Times New Roman"/>
          <w:b/>
          <w:sz w:val="48"/>
          <w:szCs w:val="48"/>
        </w:rPr>
        <w:t>ДА И ПРОМЫШЛЕННОЙ БЕЗОПАСНОСТИ</w:t>
      </w:r>
    </w:p>
    <w:p w:rsidR="004D3F2D" w:rsidRPr="004D3F2D" w:rsidRDefault="004D3F2D" w:rsidP="004D3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«Жизнь и здоровье сотрудников – одна из главных ценностей нашей Компании! </w:t>
      </w:r>
    </w:p>
    <w:p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Мы все должны возвращаться домой живыми и невредимыми, каждый день! </w:t>
      </w:r>
    </w:p>
    <w:p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мечтаю, чтобы эту ценность разделяли все наши сотрудники, подрядчики и гости – только тогда, вместе, мы сможем создать действительно безопасные условия для труда. </w:t>
      </w:r>
    </w:p>
    <w:p w:rsid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готовы тратить на это все необходимые ресурсы – время, силы, финансы!</w:t>
      </w:r>
    </w:p>
    <w:p w:rsidR="00072C84" w:rsidRPr="00072C84" w:rsidRDefault="00072C84" w:rsidP="00072C84">
      <w:pPr>
        <w:tabs>
          <w:tab w:val="left" w:pos="3420"/>
          <w:tab w:val="left" w:pos="3600"/>
        </w:tabs>
        <w:spacing w:after="0" w:line="276" w:lineRule="auto"/>
        <w:ind w:left="3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Присоединяйтесь своим отношением, вовлеченностью и инициативой!»</w:t>
      </w:r>
    </w:p>
    <w:p w:rsidR="00072C84" w:rsidRPr="00072C84" w:rsidRDefault="00072C84" w:rsidP="00072C8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2C84" w:rsidRPr="00072C84" w:rsidRDefault="00072C84" w:rsidP="00072C84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2C84">
        <w:rPr>
          <w:rFonts w:ascii="Times New Roman" w:hAnsi="Times New Roman" w:cs="Times New Roman"/>
          <w:b/>
          <w:i/>
          <w:sz w:val="24"/>
          <w:szCs w:val="24"/>
        </w:rPr>
        <w:t>Константин Морозов</w:t>
      </w:r>
    </w:p>
    <w:p w:rsidR="00072C84" w:rsidRPr="00072C84" w:rsidRDefault="00072C84" w:rsidP="00072C84">
      <w:pPr>
        <w:spacing w:before="120" w:after="120" w:line="276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72C84">
        <w:rPr>
          <w:rFonts w:ascii="Times New Roman" w:hAnsi="Times New Roman" w:cs="Times New Roman"/>
          <w:b/>
          <w:i/>
          <w:sz w:val="24"/>
          <w:szCs w:val="24"/>
        </w:rPr>
        <w:t>Генеральный директор ООО «</w:t>
      </w:r>
      <w:r w:rsidR="00461699">
        <w:rPr>
          <w:rFonts w:ascii="Times New Roman" w:hAnsi="Times New Roman" w:cs="Times New Roman"/>
          <w:b/>
          <w:i/>
          <w:sz w:val="24"/>
          <w:szCs w:val="24"/>
        </w:rPr>
        <w:t>АККЕРМАНН ЦЕМЕНТ</w:t>
      </w:r>
      <w:r w:rsidRPr="00072C8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72C84" w:rsidRDefault="00072C84" w:rsidP="00DC0FF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Default="00072C84" w:rsidP="00DC0F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является основополагающим документом, направленным на выражение позиции Компании, а также закрепления правил в области охраны труда и промышленной безопасности (далее ОТ и ПБ) и обязательна к исполнению всеми сотрудниками 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6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работниками подрядных (субподрядных) организаций. </w:t>
      </w:r>
    </w:p>
    <w:p w:rsidR="004D3F2D" w:rsidRPr="00072C84" w:rsidRDefault="004D3F2D" w:rsidP="00DC0FF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ПРИНЦИПЫ В ОБЛАСТИ ОХРАНЫ ТРУДА И ПРОМЫШЛЕННОЙ БЕЗОПАСНОСТИ: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Выполняйте работу безопасно или не делайте ее вообще</w:t>
      </w:r>
    </w:p>
    <w:p w:rsidR="00072C84" w:rsidRPr="00072C84" w:rsidRDefault="00072C84" w:rsidP="00DC0FFB">
      <w:pPr>
        <w:numPr>
          <w:ilvl w:val="1"/>
          <w:numId w:val="1"/>
        </w:numPr>
        <w:spacing w:after="15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производственной деятельности безусловный приоритет отдается здоровью и безопасности работников.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Каждый имеет полномочие и обязательство на приостановку работ в небезопасных условиях</w:t>
      </w:r>
    </w:p>
    <w:p w:rsidR="00072C84" w:rsidRPr="00072C84" w:rsidRDefault="00072C84" w:rsidP="00DC0FFB">
      <w:pPr>
        <w:numPr>
          <w:ilvl w:val="1"/>
          <w:numId w:val="1"/>
        </w:numPr>
        <w:spacing w:after="15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работник, независимо от должности, уровня или служебного положения, имеет полномочие и обязательство применить свое право на приостановку работ, если, по его/ее мнению, такие работы выполняются в небезопасных условиях.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производство = эффективное производство</w:t>
      </w:r>
    </w:p>
    <w:p w:rsidR="00072C84" w:rsidRPr="00072C84" w:rsidRDefault="00072C84" w:rsidP="00DC0FFB">
      <w:pPr>
        <w:numPr>
          <w:ilvl w:val="1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и промышленная безопасность – неотъемлемый элемент эффективной производственной системы.</w:t>
      </w:r>
    </w:p>
    <w:p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В ОБЛАСТИ ОХРАНЫ ТРУДА И ПРОМЫШЛЕННОЙ БЕЗОПАСНОСТИ:</w:t>
      </w:r>
    </w:p>
    <w:p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труда, сохранение жизни и здоровья работников;</w:t>
      </w:r>
    </w:p>
    <w:p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 тяжелых несчастных случаев и аварий;</w:t>
      </w:r>
    </w:p>
    <w:p w:rsidR="00072C84" w:rsidRP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эксплуатация опасных производственных объектов в соответствии с требованиями российского законодательства в области промышленной безопасности;</w:t>
      </w:r>
    </w:p>
    <w:p w:rsidR="00072C84" w:rsidRDefault="00072C84" w:rsidP="00DC0FFB">
      <w:pPr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ответственного отношения к своей собственной безопасности и безопасности окружающих людей.</w:t>
      </w:r>
    </w:p>
    <w:p w:rsidR="004D3F2D" w:rsidRPr="00072C84" w:rsidRDefault="004D3F2D" w:rsidP="00DC0FFB">
      <w:pPr>
        <w:keepNext/>
        <w:keepLines/>
        <w:spacing w:before="40" w:after="0"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Pr="00072C84" w:rsidRDefault="004D3F2D" w:rsidP="00DC0FFB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МЕХАНИЗМЫ, ОБЕСПЕЧИВАЮЩИЕ ДОСТИЖЕНИЕ ЦЕЛЕЙ: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неукоснительное соблюдение </w:t>
      </w:r>
      <w:proofErr w:type="gramStart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</w:t>
      </w:r>
      <w:proofErr w:type="gramEnd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важных правил, и нетерпимость к их нарушению;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совершенствование системы управления в области ОТ и ПБ;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реализация мероприятий по снижению риска аварий и происшествий на опасных производственных объектах; мероприятий по выявлению и предотвращению обстоятельств, которые могут стать причиной угрозы здоровью, жизни и безопасности работников;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приоритета предупреждающих мер возникновения аварийных ситуаций, инцидентов и происшествий на опасных производственных объектах, перед мерами реагировании, по ликвидации последствий этих событий;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мероприятий по развитию культуры безопасности;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повышение компетентности работников в области ОТ и ПБ;</w:t>
      </w:r>
    </w:p>
    <w:p w:rsid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работников о деятельности в области ОТ и ПБ и результатах этой работы, привлечение их к активному участию в обеспечении ОТ и ПБ, включая меры по мотивации (стимулированию) этого участия. </w:t>
      </w:r>
    </w:p>
    <w:p w:rsidR="004D3F2D" w:rsidRPr="00072C84" w:rsidRDefault="004D3F2D" w:rsidP="00DC0FFB">
      <w:pPr>
        <w:spacing w:after="15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Pr="00072C84" w:rsidRDefault="004D3F2D" w:rsidP="00DC0FFB">
      <w:pPr>
        <w:keepNext/>
        <w:keepLines/>
        <w:spacing w:before="4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ЛИЧНЫЕ ОБЯЗАТЕЛЬСТВА КАЖДОГО РАБОТНИКА, ВЫПОЛНЯЮЩЕГО РАБОТЫ НА ОБЪЕКТАХ 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="00461699" w:rsidRPr="00461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ВКЛЮЧАЯ РАБОТНИКОВ ПОДРЯДНЫХ (СУБПОДРЯДНЫХ) ОРГАНИЗАЦИЙ: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неукоснительно следовать </w:t>
      </w:r>
      <w:proofErr w:type="gramStart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</w:t>
      </w:r>
      <w:proofErr w:type="gramEnd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правилам и требовать их соблюдения от других работников, выполняющих работы на объектах 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6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работников подрядных (субподрядных) организаций;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опасные факторы и оценивать возможные риски до начала проведения любой работы;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инструкциям и применять безопасные методы труда;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необходимое обучение, поддерживать уровень квалификации, чтобы выполнять свои обязанности эффективно и безопасно;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за помощью к своему непосредственному руководителю и/ или иным квалифицированным специалистам, </w:t>
      </w:r>
      <w:r w:rsidR="004D3F2D"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по безопасному проведению работ;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обо ВСЕХ происшествиях и потенциально опасных ситуациях своему непосредственному руководителю и/ или представителю службы ОТ и ПБ;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повышенной опасности в соответствии с действующим нарядом-допуском и требованиями безопасности;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22032296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все СИЗ в соответствии с требованиями знаков безопасности объекта и условий выполняемой работы</w:t>
      </w:r>
      <w:bookmarkEnd w:id="2"/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в случае любого изменения условий труда, процессов, требований и состава рабочей бригады;</w:t>
      </w:r>
    </w:p>
    <w:p w:rsidR="00072C84" w:rsidRP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помогать работникам 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61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подрядных (субподрядных) организаций с целью обеспечения безопасного выполнения работ;</w:t>
      </w:r>
    </w:p>
    <w:p w:rsidR="00072C84" w:rsidRDefault="00072C84" w:rsidP="00DC0FFB">
      <w:pPr>
        <w:numPr>
          <w:ilvl w:val="0"/>
          <w:numId w:val="1"/>
        </w:numPr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право на приостановку работ в случае выявления небезопасного проведения работ для предотвращения возможных происшествий.</w:t>
      </w:r>
    </w:p>
    <w:p w:rsidR="004D3F2D" w:rsidRPr="00072C84" w:rsidRDefault="004D3F2D" w:rsidP="00DC0FFB">
      <w:pPr>
        <w:spacing w:after="15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84" w:rsidRPr="004D3F2D" w:rsidRDefault="004D3F2D" w:rsidP="00DC0FFB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УСЛОВИЕМ ТРУДОВЫХ ОТНОШЕНИЙ ДЛЯ ВСЕХ РАБОТНИКОВ 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="00461699" w:rsidRPr="00461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АККЕРМАНН ЦЕМЕНТ</w:t>
      </w:r>
      <w:r w:rsidR="00C60D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D3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ТАКЖЕ ДОГОВОРНЫХ ОТНОШЕНИЙ ДЛЯ РАБОТНИКОВ ПОДРЯДНЫХ (СУБПОДРЯДНЫХ) ОРГАНИЗАЦИЙ ЯВЛЯЕТСЯ ОБЯЗАТЕЛЬНОЕ СОБЛЮДЕНИЕ ИМИ ЛИЧНЫХ ОБЯЗАТЕЛЬСТВ, УСТАНОВЛЕННЫХ В ПОЛИТИКЕ, А ТАКЖЕ ЖИЗНЕННО ВАЖНЫХ ПРАВИЛ В ОБЛАСТИ ОХРАНЫ ТРУДА И ПРОМЫШЛЕННОЙ БЕЗОПАСНОСТИ.</w:t>
      </w:r>
    </w:p>
    <w:sectPr w:rsidR="00072C84" w:rsidRPr="004D3F2D" w:rsidSect="00DC0FFB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316"/>
    <w:multiLevelType w:val="hybridMultilevel"/>
    <w:tmpl w:val="5996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5701C"/>
    <w:multiLevelType w:val="hybridMultilevel"/>
    <w:tmpl w:val="57F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B7"/>
    <w:rsid w:val="00072C84"/>
    <w:rsid w:val="000849B7"/>
    <w:rsid w:val="001E7BF5"/>
    <w:rsid w:val="00303199"/>
    <w:rsid w:val="0043096C"/>
    <w:rsid w:val="00461699"/>
    <w:rsid w:val="004C17C7"/>
    <w:rsid w:val="004D3F2D"/>
    <w:rsid w:val="00C60D70"/>
    <w:rsid w:val="00D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F8BF"/>
  <w15:chartTrackingRefBased/>
  <w15:docId w15:val="{A79B862C-7D48-4E5F-826A-B9CE9B3B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Гайнулина Ирина Маратовна</dc:creator>
  <cp:keywords/>
  <dc:description/>
  <cp:lastModifiedBy>Гайнулина Ирина Маратовна</cp:lastModifiedBy>
  <cp:revision>6</cp:revision>
  <dcterms:created xsi:type="dcterms:W3CDTF">2019-11-21T06:45:00Z</dcterms:created>
  <dcterms:modified xsi:type="dcterms:W3CDTF">2021-03-23T05:47:00Z</dcterms:modified>
</cp:coreProperties>
</file>