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3" w:rsidRDefault="008618EF" w:rsidP="007609B2">
      <w:pPr>
        <w:pStyle w:val="a3"/>
        <w:ind w:left="0"/>
        <w:jc w:val="center"/>
        <w:rPr>
          <w:b/>
          <w:noProof/>
          <w:lang w:eastAsia="ru-RU"/>
        </w:rPr>
      </w:pPr>
      <w:bookmarkStart w:id="0" w:name="_GoBack"/>
      <w:r w:rsidRPr="00460094">
        <w:rPr>
          <w:noProof/>
          <w:lang w:eastAsia="ru-RU"/>
        </w:rPr>
        <w:drawing>
          <wp:inline distT="0" distB="0" distL="0" distR="0">
            <wp:extent cx="5561099" cy="721995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735" cy="725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18EF" w:rsidRPr="00233B27" w:rsidRDefault="008618EF" w:rsidP="007609B2">
      <w:pPr>
        <w:pStyle w:val="a3"/>
        <w:ind w:left="0"/>
        <w:jc w:val="center"/>
        <w:rPr>
          <w:noProof/>
          <w:lang w:eastAsia="ru-RU"/>
        </w:rPr>
      </w:pPr>
      <w:r>
        <w:rPr>
          <w:b/>
          <w:noProof/>
          <w:lang w:eastAsia="ru-RU"/>
        </w:rPr>
        <w:t>Правила применения подкатной лестницы.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6B78DE">
        <w:rPr>
          <w:noProof/>
          <w:lang w:eastAsia="ru-RU"/>
        </w:rPr>
        <w:t>В случае каких-либо сомнений по поводу технического состояния лестницы не разрешается ее использование для проведения работ!</w:t>
      </w:r>
    </w:p>
    <w:p w:rsidR="008618EF" w:rsidRPr="00460094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4.2 </w:t>
      </w:r>
      <w:r w:rsidRPr="00460094">
        <w:rPr>
          <w:noProof/>
          <w:lang w:eastAsia="ru-RU"/>
        </w:rPr>
        <w:t xml:space="preserve">Для </w:t>
      </w:r>
      <w:r>
        <w:rPr>
          <w:noProof/>
          <w:lang w:eastAsia="ru-RU"/>
        </w:rPr>
        <w:t xml:space="preserve">правильно использования </w:t>
      </w:r>
      <w:r w:rsidRPr="00460094">
        <w:rPr>
          <w:noProof/>
          <w:lang w:eastAsia="ru-RU"/>
        </w:rPr>
        <w:t>лестниц</w:t>
      </w:r>
      <w:r>
        <w:rPr>
          <w:noProof/>
          <w:lang w:eastAsia="ru-RU"/>
        </w:rPr>
        <w:t>ы</w:t>
      </w:r>
      <w:r w:rsidRPr="00460094">
        <w:rPr>
          <w:noProof/>
          <w:lang w:eastAsia="ru-RU"/>
        </w:rPr>
        <w:t xml:space="preserve"> необходимо придерживаться</w:t>
      </w:r>
      <w:r>
        <w:rPr>
          <w:noProof/>
          <w:lang w:eastAsia="ru-RU"/>
        </w:rPr>
        <w:t xml:space="preserve"> описанных ниже рекомендаций</w:t>
      </w:r>
      <w:r w:rsidRPr="00460094">
        <w:rPr>
          <w:noProof/>
          <w:lang w:eastAsia="ru-RU"/>
        </w:rPr>
        <w:t>:</w:t>
      </w:r>
    </w:p>
    <w:p w:rsidR="008618EF" w:rsidRPr="00460094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1.</w:t>
      </w:r>
      <w:r>
        <w:rPr>
          <w:noProof/>
          <w:lang w:eastAsia="ru-RU"/>
        </w:rPr>
        <w:t xml:space="preserve"> </w:t>
      </w:r>
      <w:r w:rsidRPr="00460094">
        <w:rPr>
          <w:noProof/>
          <w:lang w:eastAsia="ru-RU"/>
        </w:rPr>
        <w:t>О</w:t>
      </w:r>
      <w:r>
        <w:rPr>
          <w:noProof/>
          <w:lang w:eastAsia="ru-RU"/>
        </w:rPr>
        <w:t>тпустить тормоза (1) на четырех колесах лестницы;</w:t>
      </w:r>
    </w:p>
    <w:p w:rsidR="008618EF" w:rsidRPr="00460094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2.</w:t>
      </w:r>
      <w:r>
        <w:rPr>
          <w:noProof/>
          <w:lang w:eastAsia="ru-RU"/>
        </w:rPr>
        <w:t xml:space="preserve"> </w:t>
      </w:r>
      <w:r w:rsidRPr="00460094">
        <w:rPr>
          <w:noProof/>
          <w:lang w:eastAsia="ru-RU"/>
        </w:rPr>
        <w:t>Используя ручки (2) переместить</w:t>
      </w:r>
      <w:r>
        <w:rPr>
          <w:noProof/>
          <w:lang w:eastAsia="ru-RU"/>
        </w:rPr>
        <w:t xml:space="preserve"> </w:t>
      </w:r>
      <w:r w:rsidRPr="00460094">
        <w:rPr>
          <w:noProof/>
          <w:lang w:eastAsia="ru-RU"/>
        </w:rPr>
        <w:t xml:space="preserve">лестницу </w:t>
      </w:r>
      <w:r>
        <w:rPr>
          <w:noProof/>
          <w:lang w:eastAsia="ru-RU"/>
        </w:rPr>
        <w:t>к цистерне в район места работы;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3.</w:t>
      </w:r>
      <w:r>
        <w:rPr>
          <w:noProof/>
          <w:lang w:eastAsia="ru-RU"/>
        </w:rPr>
        <w:t xml:space="preserve"> </w:t>
      </w:r>
      <w:r w:rsidRPr="00460094">
        <w:rPr>
          <w:noProof/>
          <w:lang w:eastAsia="ru-RU"/>
        </w:rPr>
        <w:t>Пос</w:t>
      </w:r>
      <w:r>
        <w:rPr>
          <w:noProof/>
          <w:lang w:eastAsia="ru-RU"/>
        </w:rPr>
        <w:t xml:space="preserve">ле установки лестницы в районе </w:t>
      </w:r>
      <w:r w:rsidRPr="00460094">
        <w:rPr>
          <w:noProof/>
          <w:lang w:eastAsia="ru-RU"/>
        </w:rPr>
        <w:t>цистерны, при помощи</w:t>
      </w:r>
      <w:r>
        <w:rPr>
          <w:noProof/>
          <w:lang w:eastAsia="ru-RU"/>
        </w:rPr>
        <w:t xml:space="preserve"> </w:t>
      </w:r>
      <w:r w:rsidRPr="006B78DE">
        <w:rPr>
          <w:noProof/>
          <w:lang w:eastAsia="ru-RU"/>
        </w:rPr>
        <w:t>самоблокирующейся лебедки (3) выдвинуть выдвижную лестницу (4) так, чтобы нижний край алюминиевой корзины (5) оказался на высоте, при</w:t>
      </w:r>
      <w:r>
        <w:rPr>
          <w:noProof/>
          <w:lang w:eastAsia="ru-RU"/>
        </w:rPr>
        <w:t>мерно 0,5 м выше бака цистерны.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lastRenderedPageBreak/>
        <w:t>4.</w:t>
      </w:r>
      <w:r>
        <w:rPr>
          <w:noProof/>
          <w:lang w:eastAsia="ru-RU"/>
        </w:rPr>
        <w:t xml:space="preserve"> Затем необходимо </w:t>
      </w:r>
      <w:r w:rsidRPr="006B78DE">
        <w:rPr>
          <w:noProof/>
          <w:lang w:eastAsia="ru-RU"/>
        </w:rPr>
        <w:t>придвинуть лестницу максимально близко к цистерне так, чтобы передние колеса лестницы касались шасси цистерны.</w:t>
      </w:r>
    </w:p>
    <w:p w:rsidR="008618EF" w:rsidRPr="00494D1B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 xml:space="preserve">5. Заблокировать все четыре колеса лестницы (1) и, крутя рукояткой в правую сторону, </w:t>
      </w:r>
      <w:r w:rsidRPr="00494D1B">
        <w:rPr>
          <w:noProof/>
          <w:lang w:eastAsia="ru-RU"/>
        </w:rPr>
        <w:t>упереть стабилизирующую подпорку (6) так, чтобы ее основание коснулось поверхности.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6.</w:t>
      </w:r>
      <w:r>
        <w:rPr>
          <w:noProof/>
          <w:lang w:eastAsia="ru-RU"/>
        </w:rPr>
        <w:t xml:space="preserve"> </w:t>
      </w:r>
      <w:r w:rsidRPr="00460094">
        <w:rPr>
          <w:noProof/>
          <w:lang w:eastAsia="ru-RU"/>
        </w:rPr>
        <w:t>Используя самоблокирующуюся лебедку (3), опусти</w:t>
      </w:r>
      <w:r>
        <w:rPr>
          <w:noProof/>
          <w:lang w:eastAsia="ru-RU"/>
        </w:rPr>
        <w:t xml:space="preserve">ть выдвижную лестницу (4) так, </w:t>
      </w:r>
      <w:r w:rsidRPr="006B78DE">
        <w:rPr>
          <w:noProof/>
          <w:lang w:eastAsia="ru-RU"/>
        </w:rPr>
        <w:t>чтобы раздвинутая лестница (7) соприкоснулась с площадкой на баке цистерны или (в случае контейнеровоза) с контейнером.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7.</w:t>
      </w:r>
      <w:r>
        <w:rPr>
          <w:noProof/>
          <w:lang w:eastAsia="ru-RU"/>
        </w:rPr>
        <w:t xml:space="preserve"> </w:t>
      </w:r>
      <w:r w:rsidRPr="00460094">
        <w:rPr>
          <w:noProof/>
          <w:lang w:eastAsia="ru-RU"/>
        </w:rPr>
        <w:t>Заблокировать ручку блокировки (8), распол</w:t>
      </w:r>
      <w:r>
        <w:rPr>
          <w:noProof/>
          <w:lang w:eastAsia="ru-RU"/>
        </w:rPr>
        <w:t xml:space="preserve">оженную постоянно на выдвижной </w:t>
      </w:r>
      <w:r w:rsidRPr="006B78DE">
        <w:rPr>
          <w:noProof/>
          <w:lang w:eastAsia="ru-RU"/>
        </w:rPr>
        <w:t>лестнице (4) в обозначенном месте. С этой целью необходимо выкрутить пластмассовую ручку на несколько оборотов влево, так, чтобы можно было обеспечить поворот блокировки к ее оси вращения. Затем повернуть блокировку, чтобы она оперлась о ступень неподвижной лестницы (9). Затем следует дотянуть пластмассовую</w:t>
      </w:r>
      <w:r>
        <w:rPr>
          <w:noProof/>
          <w:lang w:eastAsia="ru-RU"/>
        </w:rPr>
        <w:t xml:space="preserve"> </w:t>
      </w:r>
      <w:r w:rsidRPr="006B78DE">
        <w:rPr>
          <w:noProof/>
          <w:lang w:eastAsia="ru-RU"/>
        </w:rPr>
        <w:t>ручку, так, чтобы ее резьбовая часть вошла в отверстие в стальном корпусе механизма.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8.</w:t>
      </w:r>
      <w:r>
        <w:rPr>
          <w:noProof/>
          <w:lang w:eastAsia="ru-RU"/>
        </w:rPr>
        <w:t xml:space="preserve"> </w:t>
      </w:r>
      <w:r w:rsidRPr="00460094">
        <w:rPr>
          <w:noProof/>
          <w:lang w:eastAsia="ru-RU"/>
        </w:rPr>
        <w:t xml:space="preserve">Входя на ступеньки лестницы, </w:t>
      </w:r>
      <w:r>
        <w:rPr>
          <w:noProof/>
          <w:lang w:eastAsia="ru-RU"/>
        </w:rPr>
        <w:t>следует соблюдать осторожность. При вхождении</w:t>
      </w:r>
      <w:r w:rsidRPr="006B78DE">
        <w:rPr>
          <w:noProof/>
          <w:lang w:eastAsia="ru-RU"/>
        </w:rPr>
        <w:t>необходимо перемещаться "по одной ступени", держась одновременно за поручни (10). Следует при этом помнить, чтобы всегда обе руки находились на поручнях. Входя на лестницу, необходимо располагаться к ней лицом. После выхода на верхнюю платформу (7), можно отпустить поручни. В пределах защитной корзины (5) следует перемещаться осторожно, из-за выступающих элементов конструкций цистерн или контейнеров, которые могут привести к спотыканию и падению.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 xml:space="preserve">9. После выполнения работы на цистерне можно приступить к схождению. Стоя на </w:t>
      </w:r>
      <w:r w:rsidRPr="006B78DE">
        <w:rPr>
          <w:noProof/>
          <w:lang w:eastAsia="ru-RU"/>
        </w:rPr>
        <w:t xml:space="preserve">верхней платформе (7) следует повернуться так, чтобы находиться лицом к лестнице. Держась </w:t>
      </w:r>
      <w:r>
        <w:rPr>
          <w:noProof/>
          <w:lang w:eastAsia="ru-RU"/>
        </w:rPr>
        <w:t xml:space="preserve">за </w:t>
      </w:r>
      <w:r w:rsidRPr="006B78DE">
        <w:rPr>
          <w:noProof/>
          <w:lang w:eastAsia="ru-RU"/>
        </w:rPr>
        <w:t>ограждения или перил</w:t>
      </w:r>
      <w:r>
        <w:rPr>
          <w:noProof/>
          <w:lang w:eastAsia="ru-RU"/>
        </w:rPr>
        <w:t>а</w:t>
      </w:r>
      <w:r w:rsidRPr="006B78DE">
        <w:rPr>
          <w:noProof/>
          <w:lang w:eastAsia="ru-RU"/>
        </w:rPr>
        <w:t>, начать спуск.</w:t>
      </w:r>
      <w:r>
        <w:rPr>
          <w:noProof/>
          <w:lang w:eastAsia="ru-RU"/>
        </w:rPr>
        <w:t xml:space="preserve"> </w:t>
      </w:r>
      <w:r w:rsidRPr="006B78DE">
        <w:rPr>
          <w:noProof/>
          <w:lang w:eastAsia="ru-RU"/>
        </w:rPr>
        <w:t>Нельзя сходить с лестницы, лицом в сторону свободного пространства.</w:t>
      </w:r>
    </w:p>
    <w:p w:rsidR="008618EF" w:rsidRPr="00460094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10.Запрещается перемещать лестницу, когда на ней находится работающий человек.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11. После полного схода работника с лестницы, мо</w:t>
      </w:r>
      <w:r>
        <w:rPr>
          <w:noProof/>
          <w:lang w:eastAsia="ru-RU"/>
        </w:rPr>
        <w:t xml:space="preserve">жно переместить ее к следующему  </w:t>
      </w:r>
      <w:r w:rsidRPr="006B78DE">
        <w:rPr>
          <w:noProof/>
          <w:lang w:eastAsia="ru-RU"/>
        </w:rPr>
        <w:t xml:space="preserve">месту работы, с этой целью необходимо выполнить действия от 4 до 7 в обратном порядке (7, 6, 5, 4), а затем повторить их в нормальном порядке, чтобы подготовить </w:t>
      </w:r>
      <w:r>
        <w:rPr>
          <w:noProof/>
          <w:lang w:eastAsia="ru-RU"/>
        </w:rPr>
        <w:t xml:space="preserve">устройство для </w:t>
      </w:r>
      <w:r w:rsidRPr="006B78DE">
        <w:rPr>
          <w:noProof/>
          <w:lang w:eastAsia="ru-RU"/>
        </w:rPr>
        <w:t>повторного использования.</w:t>
      </w:r>
    </w:p>
    <w:p w:rsidR="008618EF" w:rsidRPr="006B78DE" w:rsidRDefault="008618EF" w:rsidP="008618EF">
      <w:pPr>
        <w:pStyle w:val="a3"/>
        <w:ind w:left="0" w:firstLine="709"/>
        <w:jc w:val="both"/>
        <w:rPr>
          <w:noProof/>
          <w:lang w:eastAsia="ru-RU"/>
        </w:rPr>
      </w:pPr>
      <w:r w:rsidRPr="00460094">
        <w:rPr>
          <w:noProof/>
          <w:lang w:eastAsia="ru-RU"/>
        </w:rPr>
        <w:t>12. После полного завершения работ необходимо в</w:t>
      </w:r>
      <w:r>
        <w:rPr>
          <w:noProof/>
          <w:lang w:eastAsia="ru-RU"/>
        </w:rPr>
        <w:t xml:space="preserve">ыполнить действия, от 1 до 7 в </w:t>
      </w:r>
      <w:r w:rsidRPr="006B78DE">
        <w:rPr>
          <w:noProof/>
          <w:lang w:eastAsia="ru-RU"/>
        </w:rPr>
        <w:t>обратном порядке (7, 6, 5, 4 ,3 ,2 ,1) и сдвинуть выдвижную лестницу (9), а также заблокировать все 4 тормоза. Так, оставленная лестница, ждет следующего</w:t>
      </w:r>
      <w:r>
        <w:rPr>
          <w:noProof/>
          <w:lang w:eastAsia="ru-RU"/>
        </w:rPr>
        <w:t xml:space="preserve"> </w:t>
      </w:r>
      <w:r w:rsidRPr="006B78DE">
        <w:rPr>
          <w:noProof/>
          <w:lang w:eastAsia="ru-RU"/>
        </w:rPr>
        <w:t>применения.</w:t>
      </w:r>
    </w:p>
    <w:p w:rsidR="00344A2F" w:rsidRDefault="00AF2B83"/>
    <w:sectPr w:rsidR="00344A2F" w:rsidSect="008618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6"/>
    <w:rsid w:val="00103F26"/>
    <w:rsid w:val="00437B96"/>
    <w:rsid w:val="007609B2"/>
    <w:rsid w:val="008618EF"/>
    <w:rsid w:val="00A31969"/>
    <w:rsid w:val="00A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8C87"/>
  <w15:chartTrackingRefBased/>
  <w15:docId w15:val="{AA0B42D4-5C75-4B64-90E2-1BE083A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8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 Роман Александрович</dc:creator>
  <cp:keywords/>
  <dc:description/>
  <cp:lastModifiedBy>Шарапов Роман Александрович</cp:lastModifiedBy>
  <cp:revision>4</cp:revision>
  <dcterms:created xsi:type="dcterms:W3CDTF">2023-09-12T06:22:00Z</dcterms:created>
  <dcterms:modified xsi:type="dcterms:W3CDTF">2023-09-13T06:24:00Z</dcterms:modified>
</cp:coreProperties>
</file>