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154A" w:rsidRPr="00205DD6" w:rsidRDefault="00D5154A" w:rsidP="00D5154A">
      <w:pPr>
        <w:jc w:val="center"/>
        <w:rPr>
          <w:b/>
          <w:color w:val="000000"/>
          <w:sz w:val="22"/>
          <w:szCs w:val="22"/>
        </w:rPr>
      </w:pPr>
    </w:p>
    <w:p w:rsidR="00D5154A" w:rsidRPr="00205DD6" w:rsidRDefault="00D5154A" w:rsidP="00D5154A">
      <w:pPr>
        <w:jc w:val="center"/>
        <w:rPr>
          <w:b/>
          <w:color w:val="000000"/>
          <w:sz w:val="22"/>
          <w:szCs w:val="22"/>
        </w:rPr>
      </w:pPr>
      <w:r w:rsidRPr="00205DD6">
        <w:rPr>
          <w:b/>
          <w:color w:val="000000"/>
          <w:sz w:val="22"/>
          <w:szCs w:val="22"/>
        </w:rPr>
        <w:t>Договор поставки</w:t>
      </w:r>
      <w:r w:rsidR="00801B89">
        <w:rPr>
          <w:b/>
          <w:color w:val="000000"/>
          <w:sz w:val="22"/>
          <w:szCs w:val="22"/>
        </w:rPr>
        <w:t xml:space="preserve"> </w:t>
      </w:r>
      <w:r w:rsidR="00801B89" w:rsidRPr="00CF44E0">
        <w:rPr>
          <w:b/>
          <w:color w:val="000000"/>
          <w:sz w:val="22"/>
          <w:szCs w:val="22"/>
        </w:rPr>
        <w:t>№</w:t>
      </w:r>
      <w:r w:rsidRPr="00205DD6">
        <w:rPr>
          <w:b/>
          <w:color w:val="000000"/>
          <w:sz w:val="22"/>
          <w:szCs w:val="22"/>
        </w:rPr>
        <w:t xml:space="preserve"> </w:t>
      </w:r>
      <w:r w:rsidR="0083739F">
        <w:rPr>
          <w:sz w:val="22"/>
          <w:szCs w:val="22"/>
        </w:rPr>
        <w:fldChar w:fldCharType="begin">
          <w:ffData>
            <w:name w:val="НомерДоговора_1"/>
            <w:enabled/>
            <w:calcOnExit w:val="0"/>
            <w:textInput>
              <w:default w:val="НомерДоговора_1"/>
            </w:textInput>
          </w:ffData>
        </w:fldChar>
      </w:r>
      <w:bookmarkStart w:id="0" w:name="НомерДоговора_1"/>
      <w:r w:rsidR="0083739F">
        <w:rPr>
          <w:sz w:val="22"/>
          <w:szCs w:val="22"/>
        </w:rPr>
        <w:instrText xml:space="preserve"> FORMTEXT </w:instrText>
      </w:r>
      <w:r w:rsidR="0083739F">
        <w:rPr>
          <w:sz w:val="22"/>
          <w:szCs w:val="22"/>
        </w:rPr>
      </w:r>
      <w:r w:rsidR="0083739F">
        <w:rPr>
          <w:sz w:val="22"/>
          <w:szCs w:val="22"/>
        </w:rPr>
        <w:fldChar w:fldCharType="separate"/>
      </w:r>
      <w:bookmarkStart w:id="1" w:name="_GoBack"/>
      <w:r w:rsidR="0083739F">
        <w:rPr>
          <w:noProof/>
          <w:sz w:val="22"/>
          <w:szCs w:val="22"/>
        </w:rPr>
        <w:t>НомерДоговора_1</w:t>
      </w:r>
      <w:bookmarkEnd w:id="1"/>
      <w:r w:rsidR="0083739F">
        <w:rPr>
          <w:sz w:val="22"/>
          <w:szCs w:val="22"/>
        </w:rPr>
        <w:fldChar w:fldCharType="end"/>
      </w:r>
      <w:bookmarkEnd w:id="0"/>
    </w:p>
    <w:p w:rsidR="00D5154A" w:rsidRPr="00205DD6" w:rsidRDefault="00D5154A" w:rsidP="00D5154A">
      <w:pPr>
        <w:jc w:val="both"/>
        <w:rPr>
          <w:b/>
          <w:color w:val="000000"/>
          <w:sz w:val="22"/>
          <w:szCs w:val="22"/>
        </w:rPr>
      </w:pPr>
    </w:p>
    <w:p w:rsidR="00D5154A" w:rsidRPr="00205DD6" w:rsidRDefault="00D5154A" w:rsidP="00D5154A">
      <w:pPr>
        <w:jc w:val="both"/>
        <w:rPr>
          <w:color w:val="000000"/>
          <w:sz w:val="22"/>
          <w:szCs w:val="22"/>
        </w:rPr>
      </w:pPr>
      <w:r w:rsidRPr="00CF44E0">
        <w:rPr>
          <w:b/>
          <w:color w:val="000000"/>
          <w:sz w:val="22"/>
          <w:szCs w:val="22"/>
        </w:rPr>
        <w:t xml:space="preserve">г.Горнозаводск  </w:t>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Pr>
          <w:b/>
          <w:color w:val="000000"/>
          <w:sz w:val="22"/>
          <w:szCs w:val="22"/>
        </w:rPr>
        <w:t xml:space="preserve">   </w:t>
      </w:r>
      <w:r w:rsidRPr="00CF44E0">
        <w:rPr>
          <w:b/>
          <w:color w:val="000000"/>
          <w:sz w:val="22"/>
          <w:szCs w:val="22"/>
        </w:rPr>
        <w:tab/>
      </w:r>
      <w:r>
        <w:rPr>
          <w:b/>
          <w:color w:val="000000"/>
          <w:sz w:val="22"/>
          <w:szCs w:val="22"/>
        </w:rPr>
        <w:t xml:space="preserve">                                 </w:t>
      </w:r>
      <w:r w:rsidR="0083739F">
        <w:rPr>
          <w:sz w:val="22"/>
          <w:szCs w:val="22"/>
        </w:rPr>
        <w:fldChar w:fldCharType="begin">
          <w:ffData>
            <w:name w:val="ДатаДоговора_1"/>
            <w:enabled/>
            <w:calcOnExit w:val="0"/>
            <w:textInput>
              <w:default w:val="ДатаДоговора_1"/>
            </w:textInput>
          </w:ffData>
        </w:fldChar>
      </w:r>
      <w:bookmarkStart w:id="2" w:name="ДатаДоговора_1"/>
      <w:r w:rsidR="0083739F">
        <w:rPr>
          <w:sz w:val="22"/>
          <w:szCs w:val="22"/>
        </w:rPr>
        <w:instrText xml:space="preserve"> FORMTEXT </w:instrText>
      </w:r>
      <w:r w:rsidR="0083739F">
        <w:rPr>
          <w:sz w:val="22"/>
          <w:szCs w:val="22"/>
        </w:rPr>
      </w:r>
      <w:r w:rsidR="0083739F">
        <w:rPr>
          <w:sz w:val="22"/>
          <w:szCs w:val="22"/>
        </w:rPr>
        <w:fldChar w:fldCharType="separate"/>
      </w:r>
      <w:r w:rsidR="0083739F">
        <w:rPr>
          <w:noProof/>
          <w:sz w:val="22"/>
          <w:szCs w:val="22"/>
        </w:rPr>
        <w:t>ДатаДоговора_1</w:t>
      </w:r>
      <w:r w:rsidR="0083739F">
        <w:rPr>
          <w:sz w:val="22"/>
          <w:szCs w:val="22"/>
        </w:rPr>
        <w:fldChar w:fldCharType="end"/>
      </w:r>
      <w:bookmarkEnd w:id="2"/>
      <w:r w:rsidRPr="00CF44E0">
        <w:rPr>
          <w:b/>
          <w:color w:val="000000"/>
          <w:sz w:val="22"/>
          <w:szCs w:val="22"/>
        </w:rPr>
        <w:t xml:space="preserve">   </w:t>
      </w:r>
    </w:p>
    <w:p w:rsidR="00D5154A" w:rsidRPr="00205DD6" w:rsidRDefault="00D5154A" w:rsidP="00D5154A">
      <w:pPr>
        <w:jc w:val="both"/>
        <w:rPr>
          <w:color w:val="000000"/>
          <w:sz w:val="22"/>
          <w:szCs w:val="22"/>
        </w:rPr>
      </w:pPr>
    </w:p>
    <w:p w:rsidR="00D5154A" w:rsidRPr="00CF44E0" w:rsidRDefault="00D5154A" w:rsidP="00D5154A">
      <w:pPr>
        <w:jc w:val="both"/>
        <w:rPr>
          <w:color w:val="000000"/>
          <w:sz w:val="22"/>
          <w:szCs w:val="22"/>
        </w:rPr>
      </w:pPr>
      <w:r w:rsidRPr="00205DD6">
        <w:rPr>
          <w:color w:val="000000"/>
          <w:sz w:val="22"/>
          <w:szCs w:val="22"/>
        </w:rPr>
        <w:tab/>
      </w:r>
      <w:r w:rsidR="00C81836">
        <w:rPr>
          <w:b/>
          <w:color w:val="000000"/>
          <w:sz w:val="22"/>
          <w:szCs w:val="22"/>
        </w:rPr>
        <w:t>О</w:t>
      </w:r>
      <w:r w:rsidRPr="00CF44E0">
        <w:rPr>
          <w:b/>
          <w:bCs/>
          <w:color w:val="000000"/>
          <w:sz w:val="22"/>
          <w:szCs w:val="22"/>
        </w:rPr>
        <w:t>бщество</w:t>
      </w:r>
      <w:r w:rsidR="00C81836">
        <w:rPr>
          <w:b/>
          <w:bCs/>
          <w:color w:val="000000"/>
          <w:sz w:val="22"/>
          <w:szCs w:val="22"/>
        </w:rPr>
        <w:t xml:space="preserve"> с ограниченной ответственностью</w:t>
      </w:r>
      <w:r w:rsidR="00715C5D">
        <w:rPr>
          <w:b/>
          <w:bCs/>
          <w:color w:val="000000"/>
          <w:sz w:val="22"/>
          <w:szCs w:val="22"/>
        </w:rPr>
        <w:t xml:space="preserve"> </w:t>
      </w:r>
      <w:r w:rsidRPr="00CF44E0">
        <w:rPr>
          <w:b/>
          <w:bCs/>
          <w:color w:val="000000"/>
          <w:sz w:val="22"/>
          <w:szCs w:val="22"/>
        </w:rPr>
        <w:t>«Горнозаводскцемент» (</w:t>
      </w:r>
      <w:r w:rsidR="00C81836">
        <w:rPr>
          <w:b/>
          <w:bCs/>
          <w:color w:val="000000"/>
          <w:sz w:val="22"/>
          <w:szCs w:val="22"/>
        </w:rPr>
        <w:t>ОО</w:t>
      </w:r>
      <w:r w:rsidRPr="00CF44E0">
        <w:rPr>
          <w:b/>
          <w:bCs/>
          <w:color w:val="000000"/>
          <w:sz w:val="22"/>
          <w:szCs w:val="22"/>
        </w:rPr>
        <w:t>О «Горнозаводскцемент»)</w:t>
      </w:r>
      <w:r w:rsidRPr="00CF44E0">
        <w:rPr>
          <w:color w:val="000000"/>
          <w:sz w:val="22"/>
          <w:szCs w:val="22"/>
        </w:rPr>
        <w:t>, именуемое в дальнейшем «Поставщик», в лице</w:t>
      </w:r>
      <w:r w:rsidR="00214411">
        <w:rPr>
          <w:color w:val="000000"/>
          <w:sz w:val="22"/>
          <w:szCs w:val="22"/>
        </w:rPr>
        <w:t xml:space="preserve"> </w:t>
      </w:r>
      <w:r w:rsidR="00A025ED">
        <w:rPr>
          <w:sz w:val="22"/>
          <w:szCs w:val="22"/>
        </w:rPr>
        <w:fldChar w:fldCharType="begin">
          <w:ffData>
            <w:name w:val="Утвердил_1"/>
            <w:enabled/>
            <w:calcOnExit w:val="0"/>
            <w:textInput>
              <w:default w:val="Утвердил_1"/>
            </w:textInput>
          </w:ffData>
        </w:fldChar>
      </w:r>
      <w:bookmarkStart w:id="3" w:name="Утвердил_1"/>
      <w:r w:rsidR="00A025ED">
        <w:rPr>
          <w:sz w:val="22"/>
          <w:szCs w:val="22"/>
        </w:rPr>
        <w:instrText xml:space="preserve"> FORMTEXT </w:instrText>
      </w:r>
      <w:r w:rsidR="00A025ED">
        <w:rPr>
          <w:sz w:val="22"/>
          <w:szCs w:val="22"/>
        </w:rPr>
      </w:r>
      <w:r w:rsidR="00A025ED">
        <w:rPr>
          <w:sz w:val="22"/>
          <w:szCs w:val="22"/>
        </w:rPr>
        <w:fldChar w:fldCharType="separate"/>
      </w:r>
      <w:r w:rsidR="00A025ED">
        <w:rPr>
          <w:noProof/>
          <w:sz w:val="22"/>
          <w:szCs w:val="22"/>
        </w:rPr>
        <w:t>Утвердил_1</w:t>
      </w:r>
      <w:r w:rsidR="00A025ED">
        <w:rPr>
          <w:sz w:val="22"/>
          <w:szCs w:val="22"/>
        </w:rPr>
        <w:fldChar w:fldCharType="end"/>
      </w:r>
      <w:bookmarkEnd w:id="3"/>
      <w:r w:rsidRPr="00CF44E0">
        <w:rPr>
          <w:color w:val="000000"/>
          <w:sz w:val="22"/>
          <w:szCs w:val="22"/>
        </w:rPr>
        <w:t>,  действующе</w:t>
      </w:r>
      <w:r w:rsidR="00C9230F">
        <w:rPr>
          <w:color w:val="000000"/>
          <w:sz w:val="22"/>
          <w:szCs w:val="22"/>
        </w:rPr>
        <w:t>й</w:t>
      </w:r>
      <w:r w:rsidRPr="00CF44E0">
        <w:rPr>
          <w:color w:val="000000"/>
          <w:sz w:val="22"/>
          <w:szCs w:val="22"/>
        </w:rPr>
        <w:t xml:space="preserve"> на основании  </w:t>
      </w:r>
      <w:bookmarkStart w:id="4" w:name="сб__ДокументОсновани"/>
      <w:r w:rsidRPr="00CF44E0">
        <w:rPr>
          <w:sz w:val="22"/>
          <w:szCs w:val="22"/>
        </w:rPr>
        <w:fldChar w:fldCharType="begin">
          <w:ffData>
            <w:name w:val="сб__ДокументОсновани"/>
            <w:enabled/>
            <w:calcOnExit w:val="0"/>
            <w:textInput>
              <w:default w:val="сб__ДокументОсновани"/>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сб__ДокументОсновани</w:t>
      </w:r>
      <w:r w:rsidRPr="00CF44E0">
        <w:rPr>
          <w:sz w:val="22"/>
          <w:szCs w:val="22"/>
        </w:rPr>
        <w:fldChar w:fldCharType="end"/>
      </w:r>
      <w:bookmarkEnd w:id="4"/>
      <w:r w:rsidRPr="00CF44E0">
        <w:rPr>
          <w:color w:val="000000"/>
          <w:sz w:val="22"/>
          <w:szCs w:val="22"/>
        </w:rPr>
        <w:t xml:space="preserve">, с одной стороны, и </w:t>
      </w:r>
    </w:p>
    <w:bookmarkStart w:id="5" w:name="Контрагент"/>
    <w:p w:rsidR="00D5154A" w:rsidRPr="00CF44E0" w:rsidRDefault="00D5154A" w:rsidP="00D5154A">
      <w:pPr>
        <w:ind w:firstLine="708"/>
        <w:jc w:val="both"/>
        <w:rPr>
          <w:color w:val="000000"/>
          <w:sz w:val="22"/>
          <w:szCs w:val="22"/>
        </w:rPr>
      </w:pPr>
      <w:r w:rsidRPr="00CF44E0">
        <w:rPr>
          <w:b/>
          <w:sz w:val="22"/>
          <w:szCs w:val="22"/>
        </w:rPr>
        <w:fldChar w:fldCharType="begin">
          <w:ffData>
            <w:name w:val="Контрагент"/>
            <w:enabled/>
            <w:calcOnExit w:val="0"/>
            <w:textInput>
              <w:default w:val="Контрагент"/>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Контрагент</w:t>
      </w:r>
      <w:r w:rsidRPr="00CF44E0">
        <w:rPr>
          <w:b/>
          <w:sz w:val="22"/>
          <w:szCs w:val="22"/>
        </w:rPr>
        <w:fldChar w:fldCharType="end"/>
      </w:r>
      <w:bookmarkEnd w:id="5"/>
      <w:r w:rsidRPr="00CF44E0">
        <w:rPr>
          <w:color w:val="000000"/>
          <w:sz w:val="22"/>
          <w:szCs w:val="22"/>
        </w:rPr>
        <w:t xml:space="preserve">,   именуемое в дальнейшем «Покупатель», в лице </w:t>
      </w:r>
      <w:bookmarkStart w:id="6" w:name="ТекстовоеПоле5"/>
      <w:bookmarkStart w:id="7" w:name="ПодписалОтКорр"/>
      <w:r w:rsidRPr="00CF44E0">
        <w:rPr>
          <w:sz w:val="22"/>
          <w:szCs w:val="22"/>
        </w:rPr>
        <w:fldChar w:fldCharType="begin">
          <w:ffData>
            <w:name w:val="ПодписалОтКорр"/>
            <w:enabled/>
            <w:calcOnExit w:val="0"/>
            <w:textInput>
              <w:default w:val="ПодписалОтКор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w:t>
      </w:r>
      <w:r w:rsidRPr="00CF44E0">
        <w:rPr>
          <w:sz w:val="22"/>
          <w:szCs w:val="22"/>
        </w:rPr>
        <w:fldChar w:fldCharType="end"/>
      </w:r>
      <w:bookmarkEnd w:id="6"/>
      <w:bookmarkEnd w:id="7"/>
      <w:r w:rsidRPr="00CF44E0">
        <w:rPr>
          <w:color w:val="000000"/>
          <w:sz w:val="22"/>
          <w:szCs w:val="22"/>
        </w:rPr>
        <w:t>,  действующего на основании</w:t>
      </w:r>
      <w:bookmarkStart w:id="8" w:name="ТекстовоеПоле8"/>
      <w:r w:rsidRPr="00CF44E0">
        <w:rPr>
          <w:color w:val="000000"/>
          <w:sz w:val="22"/>
          <w:szCs w:val="22"/>
        </w:rPr>
        <w:t xml:space="preserve"> </w:t>
      </w:r>
      <w:bookmarkEnd w:id="8"/>
      <w:r w:rsidR="00722AE7">
        <w:rPr>
          <w:sz w:val="22"/>
          <w:szCs w:val="22"/>
        </w:rPr>
        <w:fldChar w:fldCharType="begin">
          <w:ffData>
            <w:name w:val="ПодпОтКоррДок"/>
            <w:enabled/>
            <w:calcOnExit w:val="0"/>
            <w:textInput>
              <w:default w:val="ПодпОтКоррДок"/>
            </w:textInput>
          </w:ffData>
        </w:fldChar>
      </w:r>
      <w:bookmarkStart w:id="9" w:name="ПодпОтКоррДок"/>
      <w:r w:rsidR="00722AE7">
        <w:rPr>
          <w:sz w:val="22"/>
          <w:szCs w:val="22"/>
        </w:rPr>
        <w:instrText xml:space="preserve"> FORMTEXT </w:instrText>
      </w:r>
      <w:r w:rsidR="00722AE7">
        <w:rPr>
          <w:sz w:val="22"/>
          <w:szCs w:val="22"/>
        </w:rPr>
      </w:r>
      <w:r w:rsidR="00722AE7">
        <w:rPr>
          <w:sz w:val="22"/>
          <w:szCs w:val="22"/>
        </w:rPr>
        <w:fldChar w:fldCharType="separate"/>
      </w:r>
      <w:r w:rsidR="00722AE7">
        <w:rPr>
          <w:noProof/>
          <w:sz w:val="22"/>
          <w:szCs w:val="22"/>
        </w:rPr>
        <w:t>ПодпОтКоррДок</w:t>
      </w:r>
      <w:r w:rsidR="00722AE7">
        <w:rPr>
          <w:sz w:val="22"/>
          <w:szCs w:val="22"/>
        </w:rPr>
        <w:fldChar w:fldCharType="end"/>
      </w:r>
      <w:bookmarkEnd w:id="9"/>
      <w:r w:rsidRPr="00CF44E0">
        <w:rPr>
          <w:color w:val="000000"/>
          <w:sz w:val="22"/>
          <w:szCs w:val="22"/>
        </w:rPr>
        <w:t>, с другой стороны, совместно именуемые «Стороны», а каждая в отдельности «Сторона» или как указано выше</w:t>
      </w:r>
      <w:r w:rsidRPr="00CF44E0">
        <w:rPr>
          <w:rFonts w:ascii="Arial" w:hAnsi="Arial"/>
          <w:color w:val="000000"/>
          <w:sz w:val="22"/>
          <w:szCs w:val="22"/>
        </w:rPr>
        <w:t xml:space="preserve">, </w:t>
      </w:r>
      <w:r w:rsidRPr="00CF44E0">
        <w:rPr>
          <w:color w:val="000000"/>
          <w:sz w:val="22"/>
          <w:szCs w:val="22"/>
        </w:rPr>
        <w:t>заключили настоящий Договор поставки (далее в тексте – «договор») о нижеследующем:</w:t>
      </w:r>
    </w:p>
    <w:p w:rsidR="00D5154A" w:rsidRPr="00205DD6" w:rsidRDefault="00D5154A" w:rsidP="00D5154A">
      <w:pPr>
        <w:jc w:val="both"/>
        <w:rPr>
          <w:b/>
          <w:bCs/>
          <w:color w:val="000000"/>
          <w:sz w:val="22"/>
          <w:szCs w:val="22"/>
        </w:rPr>
      </w:pPr>
    </w:p>
    <w:p w:rsidR="00D5154A" w:rsidRPr="00205DD6" w:rsidRDefault="00D5154A" w:rsidP="00D5154A">
      <w:pPr>
        <w:ind w:firstLine="708"/>
        <w:jc w:val="both"/>
        <w:rPr>
          <w:b/>
          <w:bCs/>
          <w:color w:val="000000"/>
          <w:sz w:val="22"/>
          <w:szCs w:val="22"/>
        </w:rPr>
      </w:pPr>
    </w:p>
    <w:p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t xml:space="preserve">1. </w:t>
      </w:r>
      <w:r w:rsidRPr="00205DD6">
        <w:rPr>
          <w:b/>
          <w:color w:val="000000"/>
          <w:sz w:val="22"/>
          <w:szCs w:val="22"/>
        </w:rPr>
        <w:t>ПРЕДМЕТ ДОГОВОРА</w:t>
      </w:r>
    </w:p>
    <w:p w:rsidR="00D5154A" w:rsidRPr="00205DD6" w:rsidRDefault="00D5154A" w:rsidP="00D5154A">
      <w:pPr>
        <w:widowControl w:val="0"/>
        <w:ind w:left="720"/>
        <w:rPr>
          <w:b/>
          <w:color w:val="000000"/>
          <w:sz w:val="22"/>
          <w:szCs w:val="22"/>
        </w:rPr>
      </w:pPr>
    </w:p>
    <w:p w:rsidR="000F30F7" w:rsidRPr="000F30F7" w:rsidRDefault="000F30F7" w:rsidP="000F30F7">
      <w:pPr>
        <w:suppressAutoHyphens w:val="0"/>
        <w:ind w:firstLine="709"/>
        <w:jc w:val="both"/>
        <w:rPr>
          <w:color w:val="000000"/>
          <w:sz w:val="22"/>
          <w:szCs w:val="22"/>
          <w:lang w:eastAsia="ru-RU"/>
        </w:rPr>
      </w:pPr>
      <w:bookmarkStart w:id="10" w:name="_Hlk104829161"/>
      <w:r w:rsidRPr="000F30F7">
        <w:rPr>
          <w:color w:val="000000"/>
          <w:sz w:val="22"/>
          <w:szCs w:val="22"/>
          <w:lang w:eastAsia="ru-RU"/>
        </w:rPr>
        <w:t xml:space="preserve">1.1. Поставщик обязуется поставлять Покупателю Цемент, (далее в тексте – «Товар») по ассортименту, </w:t>
      </w:r>
      <w:r w:rsidRPr="000F30F7">
        <w:rPr>
          <w:color w:val="000000"/>
          <w:sz w:val="22"/>
          <w:szCs w:val="22"/>
          <w:shd w:val="clear" w:color="auto" w:fill="FFFFFF"/>
          <w:lang w:eastAsia="ru-RU"/>
        </w:rPr>
        <w:t>количеству, цене и на условиях</w:t>
      </w:r>
      <w:r w:rsidRPr="000F30F7">
        <w:rPr>
          <w:color w:val="000000"/>
          <w:sz w:val="22"/>
          <w:szCs w:val="22"/>
          <w:lang w:eastAsia="ru-RU"/>
        </w:rPr>
        <w:t>, согласованных Сторонами в настоящем договоре, спецификациях и Заявке (отгрузочной разнарядке) к нему, являющимися его неотъемлемыми частями, а Покупатель обязуется принимать Товар и производить оплату в порядке, предусмотренном </w:t>
      </w:r>
      <w:r w:rsidRPr="000F30F7">
        <w:rPr>
          <w:color w:val="000000"/>
          <w:sz w:val="22"/>
          <w:szCs w:val="22"/>
          <w:shd w:val="clear" w:color="auto" w:fill="FFFFFF"/>
          <w:lang w:eastAsia="ru-RU"/>
        </w:rPr>
        <w:t>настоящим договором.</w:t>
      </w:r>
      <w:bookmarkStart w:id="11" w:name="_Hlk103932030"/>
    </w:p>
    <w:p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1.2. Марка Товара, цена, сроки, упаковка, условия поставки Товара согласовываются Сторонами в Спецификациях на определенный период: месяц, квартал и т.д. График (даты) поставки, марка Товара, упаковка, количество Товара, транспорт и условия поставки Партии(-ий) поставки согласовывается Сторонами в Заявке (отгрузочной разнарядке) на отгрузку/ Заказе на отгрузку при работе через Личный кабинет. </w:t>
      </w:r>
    </w:p>
    <w:bookmarkEnd w:id="11"/>
    <w:p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 При оформлении Заказа на отгрузку Стороны руководствуются правилам работы в Личном кабинете и пунктом 8.9 настоящего Договора.</w:t>
      </w:r>
    </w:p>
    <w:p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Далее по тексту Договора читать Заявка на отгрузку или Заказ на отгрузку в зависимости от способа оформления, при этом независимо о наименования документ имеет одни и те же правовые последствия для Сторон при исполнении настоящего Договора.</w:t>
      </w:r>
    </w:p>
    <w:bookmarkEnd w:id="10"/>
    <w:p w:rsidR="00D5154A" w:rsidRPr="00205DD6" w:rsidRDefault="00D5154A" w:rsidP="00CF4363">
      <w:pPr>
        <w:ind w:firstLine="708"/>
        <w:jc w:val="both"/>
        <w:rPr>
          <w:sz w:val="22"/>
          <w:szCs w:val="22"/>
        </w:rPr>
      </w:pPr>
      <w:r w:rsidRPr="00205DD6">
        <w:rPr>
          <w:sz w:val="22"/>
          <w:szCs w:val="22"/>
        </w:rPr>
        <w:t xml:space="preserve">1.3. </w:t>
      </w:r>
      <w:r w:rsidRPr="00205DD6">
        <w:rPr>
          <w:color w:val="000000"/>
          <w:sz w:val="22"/>
          <w:szCs w:val="22"/>
        </w:rPr>
        <w:t xml:space="preserve">Поставщик </w:t>
      </w:r>
      <w:r w:rsidRPr="00205DD6">
        <w:rPr>
          <w:sz w:val="22"/>
          <w:szCs w:val="22"/>
        </w:rPr>
        <w:t>гарантирует, что на момент поставки Товар принадлежит ему на праве собственности, не заложен, не арестован, не является предметом претензий  третьих лиц.</w:t>
      </w:r>
    </w:p>
    <w:p w:rsidR="00D5154A" w:rsidRPr="00205DD6" w:rsidRDefault="00D5154A" w:rsidP="00D5154A">
      <w:pPr>
        <w:widowControl w:val="0"/>
        <w:autoSpaceDE w:val="0"/>
        <w:autoSpaceDN w:val="0"/>
        <w:adjustRightInd w:val="0"/>
        <w:ind w:firstLine="709"/>
        <w:jc w:val="both"/>
        <w:outlineLvl w:val="0"/>
        <w:rPr>
          <w:sz w:val="22"/>
          <w:szCs w:val="22"/>
        </w:rPr>
      </w:pPr>
      <w:r w:rsidRPr="00205DD6">
        <w:rPr>
          <w:sz w:val="22"/>
          <w:szCs w:val="22"/>
        </w:rPr>
        <w:t>1.4. Стоимость по настоящему договору складывается из суммы стоимости товара, согласованного сторонами в спецификациях.</w:t>
      </w:r>
    </w:p>
    <w:p w:rsidR="00D5154A" w:rsidRPr="00205DD6" w:rsidRDefault="00D5154A" w:rsidP="00D5154A">
      <w:pPr>
        <w:jc w:val="both"/>
        <w:rPr>
          <w:color w:val="FF0000"/>
          <w:sz w:val="22"/>
          <w:szCs w:val="22"/>
          <w:shd w:val="clear" w:color="auto" w:fill="FFFFFF"/>
        </w:rPr>
      </w:pPr>
    </w:p>
    <w:p w:rsidR="00D5154A" w:rsidRPr="00205DD6" w:rsidRDefault="00D5154A" w:rsidP="00D5154A">
      <w:pPr>
        <w:jc w:val="both"/>
        <w:rPr>
          <w:color w:val="FF0000"/>
          <w:sz w:val="22"/>
          <w:szCs w:val="22"/>
          <w:shd w:val="clear" w:color="auto" w:fill="FFFFFF"/>
        </w:rPr>
      </w:pPr>
    </w:p>
    <w:p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lastRenderedPageBreak/>
        <w:t xml:space="preserve">2. </w:t>
      </w:r>
      <w:r w:rsidRPr="00205DD6">
        <w:rPr>
          <w:b/>
          <w:color w:val="000000"/>
          <w:sz w:val="22"/>
          <w:szCs w:val="22"/>
        </w:rPr>
        <w:t>ПОРЯДОК И УСЛОВИЯ ПОСТАВКИ</w:t>
      </w:r>
    </w:p>
    <w:p w:rsidR="00D5154A" w:rsidRPr="00205DD6" w:rsidRDefault="00D5154A" w:rsidP="00D5154A">
      <w:pPr>
        <w:widowControl w:val="0"/>
        <w:ind w:left="720"/>
        <w:rPr>
          <w:b/>
          <w:color w:val="000000"/>
          <w:sz w:val="22"/>
          <w:szCs w:val="22"/>
        </w:rPr>
      </w:pPr>
    </w:p>
    <w:p w:rsidR="00D5154A" w:rsidRPr="00E44EA5" w:rsidRDefault="00D5154A" w:rsidP="00D5154A">
      <w:pPr>
        <w:ind w:firstLine="709"/>
        <w:jc w:val="both"/>
        <w:rPr>
          <w:color w:val="000000"/>
          <w:sz w:val="22"/>
          <w:szCs w:val="22"/>
        </w:rPr>
      </w:pPr>
      <w:r w:rsidRPr="00205DD6">
        <w:rPr>
          <w:color w:val="000000"/>
          <w:sz w:val="22"/>
          <w:szCs w:val="22"/>
        </w:rPr>
        <w:t>2.1.</w:t>
      </w:r>
      <w:r w:rsidR="00E44EA5" w:rsidRPr="00E44EA5">
        <w:rPr>
          <w:color w:val="000000"/>
          <w:lang w:eastAsia="ar-SA"/>
        </w:rPr>
        <w:t xml:space="preserve"> </w:t>
      </w:r>
      <w:r w:rsidR="00E44EA5" w:rsidRPr="00E44EA5">
        <w:rPr>
          <w:color w:val="000000"/>
          <w:sz w:val="22"/>
          <w:szCs w:val="22"/>
          <w:lang w:eastAsia="ar-SA"/>
        </w:rPr>
        <w:t>Поставка Товара осуществляется автомобильным или железнодорожным транспортом на условиях доставки Товара Поставщиком путем отгрузки согласованным транспортом Покупателю (Грузополучателю) или путем выборки Товара Покупателем (грузополучателем) в месте нахождения Поставщика: РФ,</w:t>
      </w:r>
      <w:r w:rsidR="00E44EA5" w:rsidRPr="00E44EA5">
        <w:rPr>
          <w:rFonts w:cs="Calibri"/>
          <w:sz w:val="22"/>
          <w:szCs w:val="22"/>
          <w:lang w:eastAsia="ar-SA"/>
        </w:rPr>
        <w:t xml:space="preserve"> </w:t>
      </w:r>
      <w:r w:rsidR="00E44EA5" w:rsidRPr="00E44EA5">
        <w:rPr>
          <w:color w:val="000000"/>
          <w:sz w:val="22"/>
          <w:szCs w:val="22"/>
          <w:lang w:eastAsia="ar-SA"/>
        </w:rPr>
        <w:t>Пермский край, Горнозаводский г.о., г.Горнозаводск (самовывоз).</w:t>
      </w:r>
    </w:p>
    <w:p w:rsidR="00D5154A" w:rsidRPr="00205DD6" w:rsidRDefault="00D5154A" w:rsidP="00D5154A">
      <w:pPr>
        <w:ind w:firstLine="709"/>
        <w:jc w:val="both"/>
        <w:rPr>
          <w:color w:val="000000"/>
          <w:sz w:val="22"/>
          <w:szCs w:val="22"/>
        </w:rPr>
      </w:pPr>
      <w:r w:rsidRPr="00205DD6">
        <w:rPr>
          <w:color w:val="000000"/>
          <w:sz w:val="22"/>
          <w:szCs w:val="22"/>
        </w:rPr>
        <w:t xml:space="preserve">Вид транспорта и способ поставки согласно п.2.2. настоящего Договора согласовываются Сторонами в  спецификации, подтверждается Покупателем/Поставщиком в Заявке (отгрузочной разнарядке) в порядке, предусмотренном в п.2.9.2. настоящего договора.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2.2. Товар считается поставленным (отгруженным) надлежащим образом, а Поставщик – выполнившим свои обязательства по поставке Товара:</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при выборке Товара - с даты, указанной в ТТН (форма Т-1)/ТН/УПД или с даты, указанной на штемпеле станции отправления на железнодорожной накладной ( квитанции)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при доставке Товара путем отгрузки Товара с даты передачи Товара  первому перевозчику, согласно отметки на ТТН/ТН/УПД  или на штемпеле станции отправления на железнодорожной накладной ( квитанции).  </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2.3. Товар по настоящему договору поставляется партиями на основании подписанной  Сторонами спецификации и подтвержденной Поставщиком Заявки </w:t>
      </w:r>
      <w:r w:rsidRPr="00205DD6">
        <w:rPr>
          <w:sz w:val="22"/>
          <w:szCs w:val="22"/>
          <w:shd w:val="clear" w:color="auto" w:fill="FFFFFF"/>
        </w:rPr>
        <w:t>(отгрузочной разнарядке) на отгрузку</w:t>
      </w:r>
      <w:r w:rsidRPr="00205DD6">
        <w:rPr>
          <w:color w:val="000000"/>
          <w:sz w:val="22"/>
          <w:szCs w:val="22"/>
        </w:rPr>
        <w:t xml:space="preserve">. Партией поставки считается одновременная отгрузка Товара по одному перевозочному документу (ТТН/ТН/УПД или железнодорожная накладная (квитанция)). </w:t>
      </w:r>
    </w:p>
    <w:p w:rsidR="00D5154A" w:rsidRPr="00205DD6" w:rsidRDefault="00D5154A" w:rsidP="00D5154A">
      <w:pPr>
        <w:shd w:val="clear" w:color="auto" w:fill="FFFFFF"/>
        <w:autoSpaceDE w:val="0"/>
        <w:autoSpaceDN w:val="0"/>
        <w:adjustRightInd w:val="0"/>
        <w:ind w:firstLine="708"/>
        <w:jc w:val="both"/>
        <w:rPr>
          <w:color w:val="000000"/>
          <w:sz w:val="22"/>
          <w:szCs w:val="22"/>
        </w:rPr>
      </w:pPr>
      <w:r w:rsidRPr="00205DD6">
        <w:rPr>
          <w:color w:val="000000"/>
          <w:sz w:val="22"/>
          <w:szCs w:val="22"/>
        </w:rPr>
        <w:t>Каждая партия поставки сопровождается следующими документами: ТТН/ТН или железнодорожной накладной (квитанции), в зависимости от вида транспорта, универсальным передаточным  документом (УПД), который одновременно является накладной по форме  ТОРГ-12 и счетом-фактурой  и документом, удостоверяющим качество Товара (паспорт, сертификат и т.п.).</w:t>
      </w:r>
    </w:p>
    <w:p w:rsidR="009A4F4D" w:rsidRDefault="00D5154A" w:rsidP="009A4F4D">
      <w:pPr>
        <w:shd w:val="clear" w:color="auto" w:fill="FFFFFF"/>
        <w:autoSpaceDE w:val="0"/>
        <w:autoSpaceDN w:val="0"/>
        <w:adjustRightInd w:val="0"/>
        <w:ind w:firstLine="708"/>
        <w:jc w:val="both"/>
        <w:rPr>
          <w:strike/>
          <w:color w:val="FF0000"/>
          <w:sz w:val="22"/>
          <w:szCs w:val="22"/>
        </w:rPr>
      </w:pPr>
      <w:r w:rsidRPr="00205DD6">
        <w:rPr>
          <w:color w:val="000000"/>
          <w:sz w:val="22"/>
          <w:szCs w:val="22"/>
        </w:rPr>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9A4F4D">
        <w:rPr>
          <w:color w:val="000000"/>
          <w:sz w:val="22"/>
          <w:szCs w:val="22"/>
        </w:rPr>
        <w:t>В случае не направления Покупателем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сопровожденная соответствующим перевозочным документом,  подлежит отражению в бухгалтерском учете.</w:t>
      </w:r>
    </w:p>
    <w:p w:rsidR="00D5154A" w:rsidRPr="00205DD6" w:rsidRDefault="00D5154A" w:rsidP="00D5154A">
      <w:pPr>
        <w:shd w:val="clear" w:color="auto" w:fill="FFFFFF"/>
        <w:autoSpaceDE w:val="0"/>
        <w:autoSpaceDN w:val="0"/>
        <w:adjustRightInd w:val="0"/>
        <w:ind w:firstLine="708"/>
        <w:jc w:val="both"/>
        <w:rPr>
          <w:color w:val="000000"/>
          <w:sz w:val="22"/>
          <w:szCs w:val="22"/>
        </w:rPr>
      </w:pPr>
      <w:r w:rsidRPr="00205DD6">
        <w:rPr>
          <w:color w:val="000000"/>
          <w:sz w:val="22"/>
          <w:szCs w:val="22"/>
        </w:rPr>
        <w:t xml:space="preserve">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оформление  перевозочных и сопроводительных </w:t>
      </w:r>
      <w:r w:rsidRPr="00205DD6">
        <w:rPr>
          <w:color w:val="000000"/>
          <w:sz w:val="22"/>
          <w:szCs w:val="22"/>
        </w:rPr>
        <w:lastRenderedPageBreak/>
        <w:t>документов и иные нормативные требования, исполнение которых необходимо для осуществления  перевозок по России и возврат вагонов.</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2.4. Поставщик имеет право досрочной поставки Товара с письменного (письмо, телетайп, факс, телеграмма и т.п.) согласия Покупателя. Товар, поставленный (отгруженный) Поставщиком досрочно и принятый Покупателем в установленном условиями настоящего договора порядке, засчитывается в счет количества Товара, подлежащей поставке (отгрузке) в очередном периоде поставки.</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 xml:space="preserve">2.5. 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w:t>
      </w:r>
      <w:r w:rsidRPr="00205DD6">
        <w:rPr>
          <w:sz w:val="22"/>
          <w:szCs w:val="22"/>
          <w:shd w:val="clear" w:color="auto" w:fill="FFFFFF"/>
        </w:rPr>
        <w:t>(отгрузочной разнарядке) на отгрузку</w:t>
      </w:r>
      <w:r w:rsidRPr="00205DD6">
        <w:rPr>
          <w:color w:val="000000"/>
          <w:sz w:val="22"/>
          <w:szCs w:val="22"/>
        </w:rPr>
        <w:t xml:space="preserve">. Не считается  недопоставкой, если количество Товара, оставшейся к поставке в периоде, указанном в Заявке </w:t>
      </w:r>
      <w:r w:rsidRPr="00205DD6">
        <w:rPr>
          <w:sz w:val="22"/>
          <w:szCs w:val="22"/>
          <w:shd w:val="clear" w:color="auto" w:fill="FFFFFF"/>
        </w:rPr>
        <w:t>(отгрузочной разнарядке) на отгрузку</w:t>
      </w:r>
      <w:r w:rsidRPr="00205DD6">
        <w:rPr>
          <w:color w:val="000000"/>
          <w:sz w:val="22"/>
          <w:szCs w:val="22"/>
        </w:rPr>
        <w:t xml:space="preserve">, не соответствует </w:t>
      </w:r>
      <w:r w:rsidRPr="00205DD6">
        <w:rPr>
          <w:sz w:val="22"/>
          <w:szCs w:val="22"/>
        </w:rPr>
        <w:t>кратным вагонным/автомобильным  нормам по грузоподъемности</w:t>
      </w:r>
      <w:r w:rsidRPr="00205DD6">
        <w:rPr>
          <w:color w:val="000000"/>
          <w:sz w:val="22"/>
          <w:szCs w:val="22"/>
        </w:rPr>
        <w:t>. В случаях, если одному грузополучателю поставлено сверх количества, предусмотренного спецификацией, данное количество засчитывается в покрытие недопоставки по другому грузополучателю, при поставке  нескольким  Грузополучателям по отгрузочным разнарядкам Покупателя.</w:t>
      </w:r>
    </w:p>
    <w:p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2.6. Поставщик вправе не производить поставку Товара  в случае не поступления предварительной оплаты за партию поставки Товара: в случае нарушения сроков оплаты, при согласовании оплаты по факту поставки; в случае имеющейся задолженности по поставленному Товару или иным обязательствам. </w:t>
      </w:r>
    </w:p>
    <w:p w:rsidR="00D5154A" w:rsidRPr="00205DD6" w:rsidRDefault="00D5154A" w:rsidP="00D5154A">
      <w:pPr>
        <w:ind w:firstLine="709"/>
        <w:jc w:val="both"/>
        <w:rPr>
          <w:sz w:val="22"/>
          <w:szCs w:val="22"/>
        </w:rPr>
      </w:pPr>
      <w:r w:rsidRPr="00205DD6">
        <w:rPr>
          <w:color w:val="000000"/>
          <w:sz w:val="22"/>
          <w:szCs w:val="22"/>
        </w:rPr>
        <w:t xml:space="preserve">2.7. В случае если Покупатель отказывается от разгрузки и принятия отгруженного Товара, при отгрузке Товара транспортом Поставщика в течение 10 календарных дней с даты прибытия Товара в место/станцию  назначения указанное Покупателем в Спецификации/Заявке (отгрузочной разнарядке), </w:t>
      </w:r>
      <w:r w:rsidRPr="00205DD6">
        <w:rPr>
          <w:sz w:val="22"/>
          <w:szCs w:val="22"/>
        </w:rPr>
        <w:t>Поставщик вправе  распорядиться  Товаром  по своему усмотрению с выставлением суммы убытков на Покупателя.</w:t>
      </w:r>
    </w:p>
    <w:p w:rsidR="00D5154A" w:rsidRPr="00205DD6" w:rsidRDefault="00D5154A" w:rsidP="00D5154A">
      <w:pPr>
        <w:ind w:firstLine="709"/>
        <w:jc w:val="both"/>
        <w:rPr>
          <w:color w:val="000000"/>
          <w:sz w:val="22"/>
          <w:szCs w:val="22"/>
        </w:rPr>
      </w:pPr>
      <w:r w:rsidRPr="00205DD6">
        <w:rPr>
          <w:color w:val="000000"/>
          <w:sz w:val="22"/>
          <w:szCs w:val="22"/>
        </w:rPr>
        <w:t xml:space="preserve">2.8. Поставщик отгружает Товар только по Заявке </w:t>
      </w:r>
      <w:r w:rsidRPr="00205DD6">
        <w:rPr>
          <w:sz w:val="22"/>
          <w:szCs w:val="22"/>
          <w:shd w:val="clear" w:color="auto" w:fill="FFFFFF"/>
        </w:rPr>
        <w:t>(отгрузочной разнарядке) на партию поставки</w:t>
      </w:r>
      <w:r w:rsidRPr="00205DD6">
        <w:rPr>
          <w:color w:val="000000"/>
          <w:sz w:val="22"/>
          <w:szCs w:val="22"/>
        </w:rPr>
        <w:t xml:space="preserve">  Покупателя.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rsidR="00D5154A" w:rsidRPr="00205DD6" w:rsidRDefault="00D5154A" w:rsidP="00D5154A">
      <w:pPr>
        <w:ind w:firstLine="709"/>
        <w:jc w:val="both"/>
        <w:rPr>
          <w:b/>
          <w:color w:val="000000"/>
          <w:sz w:val="22"/>
          <w:szCs w:val="22"/>
        </w:rPr>
      </w:pPr>
      <w:r w:rsidRPr="00205DD6">
        <w:rPr>
          <w:b/>
          <w:color w:val="000000"/>
          <w:sz w:val="22"/>
          <w:szCs w:val="22"/>
        </w:rPr>
        <w:t>2.9. Условия поставки Товара железнодорожным транспортом.</w:t>
      </w:r>
    </w:p>
    <w:p w:rsidR="00D5154A" w:rsidRPr="00205DD6" w:rsidRDefault="00D5154A" w:rsidP="00D5154A">
      <w:pPr>
        <w:ind w:firstLine="709"/>
        <w:jc w:val="both"/>
        <w:rPr>
          <w:sz w:val="22"/>
          <w:szCs w:val="22"/>
        </w:rPr>
      </w:pPr>
      <w:r w:rsidRPr="00205DD6">
        <w:rPr>
          <w:color w:val="000000"/>
          <w:sz w:val="22"/>
          <w:szCs w:val="22"/>
        </w:rPr>
        <w:t xml:space="preserve">2.9.1. </w:t>
      </w:r>
      <w:r w:rsidRPr="00205DD6">
        <w:rPr>
          <w:sz w:val="22"/>
          <w:szCs w:val="22"/>
        </w:rPr>
        <w:t xml:space="preserve">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 </w:t>
      </w:r>
    </w:p>
    <w:p w:rsidR="00D5154A" w:rsidRPr="00205DD6" w:rsidRDefault="00D5154A" w:rsidP="00D5154A">
      <w:pPr>
        <w:ind w:firstLine="708"/>
        <w:jc w:val="both"/>
        <w:rPr>
          <w:sz w:val="22"/>
          <w:szCs w:val="22"/>
        </w:rPr>
      </w:pPr>
      <w:r w:rsidRPr="00205DD6">
        <w:rPr>
          <w:sz w:val="22"/>
          <w:szCs w:val="22"/>
        </w:rPr>
        <w:lastRenderedPageBreak/>
        <w:t xml:space="preserve">В Предварительной заявке Покупатель обязательно указывает планируемые: марки цемента, количество в тоннах, 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 </w:t>
      </w:r>
    </w:p>
    <w:p w:rsidR="00D5154A" w:rsidRPr="00205DD6" w:rsidRDefault="00D5154A" w:rsidP="00D5154A">
      <w:pPr>
        <w:ind w:firstLine="708"/>
        <w:jc w:val="both"/>
        <w:rPr>
          <w:sz w:val="22"/>
          <w:szCs w:val="22"/>
        </w:rPr>
      </w:pPr>
      <w:r w:rsidRPr="00205DD6">
        <w:rPr>
          <w:sz w:val="22"/>
          <w:szCs w:val="22"/>
        </w:rPr>
        <w:t>На каждую Партию(-ии) поставки Товара Покупатель подает Заявку (отгрузочную разнарядку) на отгрузку не позднее, чем за 10 (десять) рабочих дней до предполагаемой даты отгрузки. В заявке (отгрузочной разнарядке) на партию поставки Покупатель обязательно указывает: 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марка цемента, количество в тоннах, упаковка, сроки поставки.</w:t>
      </w:r>
    </w:p>
    <w:p w:rsidR="00D5154A" w:rsidRPr="00205DD6" w:rsidRDefault="00D5154A" w:rsidP="00D5154A">
      <w:pPr>
        <w:ind w:firstLine="708"/>
        <w:jc w:val="both"/>
        <w:rPr>
          <w:sz w:val="22"/>
          <w:szCs w:val="22"/>
        </w:rPr>
      </w:pPr>
      <w:r w:rsidRPr="00205DD6">
        <w:rPr>
          <w:sz w:val="22"/>
          <w:szCs w:val="22"/>
        </w:rPr>
        <w:t>Заявка (отгрузочная разнарядка) на отгрузку оформляется на фирменном бланке Покупателя, подписывается уполномоченным лицом и заверяется печатью Покупателя.</w:t>
      </w:r>
    </w:p>
    <w:p w:rsidR="00D5154A" w:rsidRPr="00205DD6" w:rsidRDefault="00D5154A" w:rsidP="00D5154A">
      <w:pPr>
        <w:ind w:firstLine="709"/>
        <w:jc w:val="both"/>
        <w:rPr>
          <w:sz w:val="22"/>
          <w:szCs w:val="22"/>
          <w:shd w:val="clear" w:color="auto" w:fill="FFFFFF"/>
        </w:rPr>
      </w:pPr>
      <w:r w:rsidRPr="00205DD6">
        <w:rPr>
          <w:sz w:val="22"/>
          <w:szCs w:val="22"/>
        </w:rPr>
        <w:t>2.9.2. Заявка (отгрузочная разнарядка) на отгрузку считается принятой Поставщиком</w:t>
      </w:r>
      <w:r w:rsidRPr="00205DD6">
        <w:rPr>
          <w:sz w:val="22"/>
          <w:szCs w:val="22"/>
          <w:shd w:val="clear" w:color="auto" w:fill="FFFFFF"/>
        </w:rPr>
        <w:t xml:space="preserve"> при условии подписанной Спецификации и соблюдения следующего порядка подтверждения полученной Заявки (отгрузочной разнарядки:</w:t>
      </w:r>
    </w:p>
    <w:p w:rsidR="00CF4363" w:rsidRDefault="00CF4363" w:rsidP="00CF4363">
      <w:pPr>
        <w:ind w:firstLine="709"/>
        <w:jc w:val="both"/>
        <w:rPr>
          <w:sz w:val="22"/>
          <w:szCs w:val="22"/>
          <w:shd w:val="clear" w:color="auto" w:fill="FFFFFF"/>
        </w:rPr>
      </w:pPr>
      <w:r>
        <w:rPr>
          <w:sz w:val="22"/>
          <w:szCs w:val="22"/>
          <w:shd w:val="clear" w:color="auto" w:fill="FFFFFF"/>
        </w:rPr>
        <w:t>- путем выставления счета на оплату на данную партию поставки, при оплате на условиях 100% предварительной оплаты</w:t>
      </w:r>
      <w:r>
        <w:t xml:space="preserve"> </w:t>
      </w:r>
      <w:r>
        <w:rPr>
          <w:sz w:val="22"/>
          <w:szCs w:val="22"/>
          <w:shd w:val="clear" w:color="auto" w:fill="FFFFFF"/>
        </w:rPr>
        <w:t xml:space="preserve">или путем формирования Счета в Личном кабинете с учетом условий, согласованных Сторонами в п.8.9. настоящего Договора; </w:t>
      </w:r>
    </w:p>
    <w:p w:rsidR="00D5154A" w:rsidRPr="00205DD6" w:rsidRDefault="00D5154A" w:rsidP="00D5154A">
      <w:pPr>
        <w:ind w:firstLine="709"/>
        <w:jc w:val="both"/>
        <w:rPr>
          <w:sz w:val="22"/>
          <w:szCs w:val="22"/>
        </w:rPr>
      </w:pPr>
      <w:r w:rsidRPr="00205DD6">
        <w:rPr>
          <w:sz w:val="22"/>
          <w:szCs w:val="22"/>
          <w:shd w:val="clear" w:color="auto" w:fill="FFFFFF"/>
        </w:rPr>
        <w:t xml:space="preserve">- путем направления уведомления </w:t>
      </w:r>
      <w:r w:rsidRPr="00205DD6">
        <w:rPr>
          <w:sz w:val="22"/>
          <w:szCs w:val="22"/>
        </w:rPr>
        <w:t xml:space="preserve">Покупателю письменно (факсом, письмом, электронной почтой) о принятии Заявки </w:t>
      </w:r>
      <w:r w:rsidRPr="00205DD6">
        <w:rPr>
          <w:sz w:val="22"/>
          <w:szCs w:val="22"/>
          <w:shd w:val="clear" w:color="auto" w:fill="FFFFFF"/>
        </w:rPr>
        <w:t>(отгрузочной разнарядки) на отгрузку</w:t>
      </w:r>
      <w:r w:rsidRPr="00205DD6">
        <w:rPr>
          <w:sz w:val="22"/>
          <w:szCs w:val="22"/>
        </w:rPr>
        <w:t xml:space="preserve"> к исполнению и на каких условиях не позднее 2-х рабочих дней от даты подачи Заявки п</w:t>
      </w:r>
      <w:r w:rsidRPr="00205DD6">
        <w:rPr>
          <w:sz w:val="22"/>
          <w:szCs w:val="22"/>
          <w:shd w:val="clear" w:color="auto" w:fill="FFFFFF"/>
        </w:rPr>
        <w:t>ри оплате Товара по факту поставки.</w:t>
      </w:r>
    </w:p>
    <w:p w:rsidR="00D5154A" w:rsidRPr="00205DD6" w:rsidRDefault="00D5154A" w:rsidP="00D5154A">
      <w:pPr>
        <w:ind w:firstLine="708"/>
        <w:jc w:val="both"/>
        <w:rPr>
          <w:sz w:val="22"/>
          <w:szCs w:val="22"/>
        </w:rPr>
      </w:pPr>
      <w:r w:rsidRPr="00205DD6">
        <w:rPr>
          <w:sz w:val="22"/>
          <w:szCs w:val="22"/>
        </w:rPr>
        <w:t xml:space="preserve">2.9.3.При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w:t>
      </w:r>
      <w:r w:rsidRPr="00205DD6">
        <w:rPr>
          <w:sz w:val="22"/>
          <w:szCs w:val="22"/>
          <w:shd w:val="clear" w:color="auto" w:fill="FFFFFF"/>
        </w:rPr>
        <w:t>(отгрузочной разнарядке) на отгрузку</w:t>
      </w:r>
      <w:r w:rsidRPr="00205DD6">
        <w:rPr>
          <w:sz w:val="22"/>
          <w:szCs w:val="22"/>
        </w:rPr>
        <w:t xml:space="preserve"> на конкретную партию Товара.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rsidR="00D5154A" w:rsidRPr="00205DD6" w:rsidRDefault="00D5154A" w:rsidP="00D5154A">
      <w:pPr>
        <w:ind w:firstLine="708"/>
        <w:jc w:val="both"/>
        <w:rPr>
          <w:sz w:val="22"/>
          <w:szCs w:val="22"/>
        </w:rPr>
      </w:pPr>
      <w:r w:rsidRPr="00205DD6">
        <w:rPr>
          <w:sz w:val="22"/>
          <w:szCs w:val="22"/>
        </w:rPr>
        <w:t>даты поставки (отгрузки); номера и даты заключения Договора;</w:t>
      </w:r>
    </w:p>
    <w:p w:rsidR="00D5154A" w:rsidRPr="00205DD6" w:rsidRDefault="00D5154A" w:rsidP="00D5154A">
      <w:pPr>
        <w:ind w:firstLine="708"/>
        <w:jc w:val="both"/>
        <w:rPr>
          <w:sz w:val="22"/>
          <w:szCs w:val="22"/>
        </w:rPr>
      </w:pPr>
      <w:r w:rsidRPr="00205DD6">
        <w:rPr>
          <w:sz w:val="22"/>
          <w:szCs w:val="22"/>
        </w:rPr>
        <w:t>номеров железнодорожных накладных; номеров вагонов, контейнеров.</w:t>
      </w:r>
    </w:p>
    <w:p w:rsidR="00D5154A" w:rsidRPr="00205DD6" w:rsidRDefault="00D5154A" w:rsidP="00D5154A">
      <w:pPr>
        <w:ind w:firstLine="426"/>
        <w:jc w:val="both"/>
        <w:rPr>
          <w:sz w:val="22"/>
          <w:szCs w:val="22"/>
        </w:rPr>
      </w:pPr>
      <w:r w:rsidRPr="00205DD6">
        <w:rPr>
          <w:sz w:val="22"/>
          <w:szCs w:val="22"/>
        </w:rPr>
        <w:t>2.9.4. За задержку свыше 3-х суток вагонов, не принадлежащих ОАО «РЖД», с даты прибытия вагонов на станцию назначения, Покупатель обязан произвести оплату за сверхнормативное пользование вагонами из расчета</w:t>
      </w:r>
    </w:p>
    <w:p w:rsidR="00D5154A" w:rsidRPr="00205DD6" w:rsidRDefault="00D5154A" w:rsidP="00D5154A">
      <w:pPr>
        <w:ind w:firstLine="426"/>
        <w:jc w:val="both"/>
        <w:rPr>
          <w:sz w:val="22"/>
          <w:szCs w:val="22"/>
        </w:rPr>
      </w:pPr>
      <w:r w:rsidRPr="00205DD6">
        <w:rPr>
          <w:sz w:val="22"/>
          <w:szCs w:val="22"/>
        </w:rPr>
        <w:lastRenderedPageBreak/>
        <w:t>- Хопперы-цементовозы 1 500 (одна тысяча пятьсот) рублей за каждый вагон в сутки;</w:t>
      </w:r>
    </w:p>
    <w:p w:rsidR="00D5154A" w:rsidRPr="00205DD6" w:rsidRDefault="00D5154A" w:rsidP="00D5154A">
      <w:pPr>
        <w:ind w:firstLine="426"/>
        <w:jc w:val="both"/>
        <w:rPr>
          <w:sz w:val="22"/>
          <w:szCs w:val="22"/>
        </w:rPr>
      </w:pPr>
      <w:r w:rsidRPr="00205DD6">
        <w:rPr>
          <w:sz w:val="22"/>
          <w:szCs w:val="22"/>
        </w:rPr>
        <w:t>- Полувагоны 2 083 (две тысячи восемьдесят три) рубля за каждый вагон в сутки;</w:t>
      </w:r>
    </w:p>
    <w:p w:rsidR="00D5154A" w:rsidRPr="00205DD6" w:rsidRDefault="00D5154A" w:rsidP="00D5154A">
      <w:pPr>
        <w:ind w:firstLine="426"/>
        <w:jc w:val="both"/>
        <w:rPr>
          <w:sz w:val="22"/>
          <w:szCs w:val="22"/>
        </w:rPr>
      </w:pPr>
      <w:r w:rsidRPr="00205DD6">
        <w:rPr>
          <w:sz w:val="22"/>
          <w:szCs w:val="22"/>
        </w:rPr>
        <w:t>- Крытые 1 667 (одна тысяча шестьсот шестьдесят семь) рублей за каждый вагон в сутки, начиная с 4-х суток простоя, при этом неполные сутки простоя вагонов считаются за полные. Сверх указанной платы Покупатель уплачивает НДС в размере применимой (действующей) ставки, определенной в соответствии со ст. 164 НК РФ». Срок простоя вагонов рассчитывается с даты прибытия груженого вагона на станцию выгрузки и до даты отправления вагона после выгрузки. Даты прибытия и дата отправления подтверждаются одним из следующих документов (в т.ч. из системы ЭТРАН):</w:t>
      </w:r>
    </w:p>
    <w:p w:rsidR="00D5154A" w:rsidRPr="00205DD6" w:rsidRDefault="00D5154A" w:rsidP="00D5154A">
      <w:pPr>
        <w:ind w:firstLine="426"/>
        <w:jc w:val="both"/>
        <w:rPr>
          <w:sz w:val="22"/>
          <w:szCs w:val="22"/>
        </w:rPr>
      </w:pPr>
      <w:r w:rsidRPr="00205DD6">
        <w:rPr>
          <w:sz w:val="22"/>
          <w:szCs w:val="22"/>
        </w:rPr>
        <w:t xml:space="preserve">- календарными штемпелями в железнодорожных накладных, </w:t>
      </w:r>
    </w:p>
    <w:p w:rsidR="00D5154A" w:rsidRPr="00205DD6" w:rsidRDefault="00D5154A" w:rsidP="00D5154A">
      <w:pPr>
        <w:ind w:firstLine="426"/>
        <w:jc w:val="both"/>
        <w:rPr>
          <w:sz w:val="22"/>
          <w:szCs w:val="22"/>
        </w:rPr>
      </w:pPr>
      <w:r w:rsidRPr="00205DD6">
        <w:rPr>
          <w:sz w:val="22"/>
          <w:szCs w:val="22"/>
        </w:rPr>
        <w:t>- электронное сообщение о раскредитовании (С.410) электронной накладной и выдачи груза,</w:t>
      </w:r>
    </w:p>
    <w:p w:rsidR="00D5154A" w:rsidRPr="00205DD6" w:rsidRDefault="00D5154A" w:rsidP="00D5154A">
      <w:pPr>
        <w:ind w:firstLine="426"/>
        <w:jc w:val="both"/>
        <w:rPr>
          <w:sz w:val="22"/>
          <w:szCs w:val="22"/>
        </w:rPr>
      </w:pPr>
      <w:r w:rsidRPr="00205DD6">
        <w:rPr>
          <w:sz w:val="22"/>
          <w:szCs w:val="22"/>
        </w:rPr>
        <w:t>- данные главного вычислительного центра (ГВЦ) ОАО «РЖД».</w:t>
      </w:r>
    </w:p>
    <w:p w:rsidR="00D5154A" w:rsidRPr="00205DD6" w:rsidRDefault="00D5154A" w:rsidP="00D5154A">
      <w:pPr>
        <w:ind w:firstLine="426"/>
        <w:jc w:val="both"/>
        <w:rPr>
          <w:sz w:val="22"/>
          <w:szCs w:val="22"/>
        </w:rPr>
      </w:pPr>
      <w:r w:rsidRPr="00205DD6">
        <w:rPr>
          <w:sz w:val="22"/>
          <w:szCs w:val="22"/>
        </w:rPr>
        <w:t xml:space="preserve">Оплата производиться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 </w:t>
      </w:r>
    </w:p>
    <w:p w:rsidR="00D5154A" w:rsidRPr="00205DD6" w:rsidRDefault="00D5154A" w:rsidP="00D5154A">
      <w:pPr>
        <w:ind w:firstLine="708"/>
        <w:jc w:val="both"/>
        <w:rPr>
          <w:sz w:val="22"/>
          <w:szCs w:val="22"/>
        </w:rPr>
      </w:pPr>
      <w:r w:rsidRPr="00205DD6">
        <w:rPr>
          <w:sz w:val="22"/>
          <w:szCs w:val="22"/>
        </w:rPr>
        <w:t>В случае возникновения разногласий по сроку простоя вагонов, Покупатель/ грузополучатель предоставляет копии заверенных железнодорожных накладных, по которым прибывал груженый вагон на станцию выгрузки и отправлялся после выгрузки.</w:t>
      </w:r>
    </w:p>
    <w:p w:rsidR="00D5154A" w:rsidRPr="00205DD6" w:rsidRDefault="00D5154A" w:rsidP="00D5154A">
      <w:pPr>
        <w:ind w:firstLine="708"/>
        <w:jc w:val="both"/>
        <w:rPr>
          <w:sz w:val="22"/>
          <w:szCs w:val="22"/>
        </w:rPr>
      </w:pPr>
      <w:r w:rsidRPr="00205DD6">
        <w:rPr>
          <w:sz w:val="22"/>
          <w:szCs w:val="22"/>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rsidR="00D5154A" w:rsidRPr="00205DD6" w:rsidRDefault="00D5154A" w:rsidP="00D5154A">
      <w:pPr>
        <w:ind w:firstLine="708"/>
        <w:jc w:val="both"/>
        <w:rPr>
          <w:sz w:val="22"/>
          <w:szCs w:val="22"/>
        </w:rPr>
      </w:pPr>
      <w:r w:rsidRPr="00205DD6">
        <w:rPr>
          <w:sz w:val="22"/>
          <w:szCs w:val="22"/>
        </w:rPr>
        <w:t>Документы, переданные по адресам электронной почты или посредством систем электронного документооборота имеют полную юридическую силу.</w:t>
      </w:r>
    </w:p>
    <w:p w:rsidR="00CF4363" w:rsidRDefault="00CF4363" w:rsidP="00CF4363">
      <w:pPr>
        <w:ind w:firstLine="708"/>
        <w:jc w:val="both"/>
        <w:rPr>
          <w:sz w:val="22"/>
          <w:szCs w:val="22"/>
        </w:rPr>
      </w:pPr>
      <w:r>
        <w:rPr>
          <w:color w:val="000000"/>
          <w:sz w:val="22"/>
          <w:szCs w:val="22"/>
        </w:rPr>
        <w:t>2</w:t>
      </w:r>
      <w:r>
        <w:rPr>
          <w:sz w:val="22"/>
          <w:szCs w:val="22"/>
        </w:rPr>
        <w:t xml:space="preserve">.9.5. Покупатель обязуется возвратить вагоны в технически исправном и коммерчески пригодном состоянии, очищенные от остатков ранее перевозимого груза, мусора и т.п. При не 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счета-фактуры/УПД Поставщику за каждый неочищенный вагон: </w:t>
      </w:r>
    </w:p>
    <w:p w:rsidR="00CF4363" w:rsidRDefault="00CF4363" w:rsidP="00CF4363">
      <w:pPr>
        <w:ind w:firstLine="709"/>
        <w:jc w:val="both"/>
        <w:rPr>
          <w:sz w:val="22"/>
          <w:szCs w:val="22"/>
        </w:rPr>
      </w:pPr>
      <w:r>
        <w:rPr>
          <w:sz w:val="22"/>
          <w:szCs w:val="22"/>
        </w:rPr>
        <w:lastRenderedPageBreak/>
        <w:t>2.9.5.1. оплатить сумму в размере 1 271 (Одна тысяча двести семьдесят один) рубль, а также с</w:t>
      </w:r>
      <w:r>
        <w:rPr>
          <w:rFonts w:eastAsia="Times New Roman CYR"/>
          <w:bCs/>
          <w:iCs/>
          <w:sz w:val="22"/>
          <w:szCs w:val="22"/>
        </w:rPr>
        <w:t xml:space="preserve">верх указанной платы Покупатель уплачивает </w:t>
      </w:r>
      <w:r>
        <w:rPr>
          <w:sz w:val="22"/>
          <w:szCs w:val="22"/>
        </w:rPr>
        <w:t>НДС в размере применимой (действующей) ставки, определенной в соответствии со ст. 164 НК РФ, при очистке собственными силами Поставщика на основании счета-фактуры/УПД, с приложением акта общей формы, составленным по прибытию вагона и акта оказания услуг по уборке/очистке вагона;</w:t>
      </w:r>
    </w:p>
    <w:p w:rsidR="00D5154A" w:rsidRPr="00205DD6" w:rsidRDefault="00D5154A" w:rsidP="00CF4363">
      <w:pPr>
        <w:ind w:firstLine="709"/>
        <w:jc w:val="both"/>
        <w:rPr>
          <w:sz w:val="22"/>
          <w:szCs w:val="22"/>
        </w:rPr>
      </w:pPr>
      <w:r w:rsidRPr="00205DD6">
        <w:rPr>
          <w:sz w:val="22"/>
          <w:szCs w:val="22"/>
        </w:rPr>
        <w:t>2.9.5.2. 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rsidR="00D5154A" w:rsidRPr="00205DD6" w:rsidRDefault="00D5154A" w:rsidP="00D5154A">
      <w:pPr>
        <w:ind w:firstLine="709"/>
        <w:jc w:val="both"/>
        <w:rPr>
          <w:color w:val="000000"/>
          <w:sz w:val="22"/>
          <w:szCs w:val="22"/>
        </w:rPr>
      </w:pPr>
      <w:r w:rsidRPr="00205DD6">
        <w:rPr>
          <w:color w:val="000000"/>
          <w:sz w:val="22"/>
          <w:szCs w:val="22"/>
        </w:rPr>
        <w:t>2.9.6. Покупатель обязуется возвратить в технически исправном состоянии вагоны. При не 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rsidR="00D5154A" w:rsidRPr="00205DD6" w:rsidRDefault="00D5154A" w:rsidP="00D5154A">
      <w:pPr>
        <w:ind w:firstLine="709"/>
        <w:jc w:val="both"/>
        <w:rPr>
          <w:color w:val="000000"/>
          <w:sz w:val="22"/>
          <w:szCs w:val="22"/>
        </w:rPr>
      </w:pPr>
      <w:r w:rsidRPr="00205DD6">
        <w:rPr>
          <w:color w:val="000000"/>
          <w:sz w:val="22"/>
          <w:szCs w:val="22"/>
        </w:rPr>
        <w:t xml:space="preserve">2.9.7. В случае уменьшения объема поставки или отказа в полном объеме от Заявки </w:t>
      </w:r>
      <w:r w:rsidRPr="00205DD6">
        <w:rPr>
          <w:sz w:val="22"/>
          <w:szCs w:val="22"/>
          <w:shd w:val="clear" w:color="auto" w:fill="FFFFFF"/>
        </w:rPr>
        <w:t xml:space="preserve">(отгрузочной разнарядки) на отгрузку </w:t>
      </w:r>
      <w:r w:rsidRPr="00205DD6">
        <w:rPr>
          <w:color w:val="000000"/>
          <w:sz w:val="22"/>
          <w:szCs w:val="22"/>
        </w:rPr>
        <w:t>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rsidR="00D5154A" w:rsidRPr="00205DD6" w:rsidRDefault="00D5154A" w:rsidP="00D5154A">
      <w:pPr>
        <w:tabs>
          <w:tab w:val="left" w:pos="19"/>
          <w:tab w:val="left" w:pos="655"/>
        </w:tabs>
        <w:ind w:firstLine="709"/>
        <w:jc w:val="both"/>
        <w:rPr>
          <w:sz w:val="22"/>
          <w:szCs w:val="22"/>
          <w:shd w:val="clear" w:color="auto" w:fill="FFFFFF"/>
        </w:rPr>
      </w:pPr>
      <w:r w:rsidRPr="00205DD6">
        <w:rPr>
          <w:color w:val="000000"/>
          <w:sz w:val="22"/>
          <w:szCs w:val="22"/>
          <w:shd w:val="clear" w:color="auto" w:fill="FFFFFF"/>
        </w:rPr>
        <w:t>2.9.8.</w:t>
      </w:r>
      <w:r w:rsidRPr="00205DD6">
        <w:rPr>
          <w:sz w:val="22"/>
          <w:szCs w:val="22"/>
          <w:shd w:val="clear" w:color="auto" w:fill="FFFFFF"/>
        </w:rPr>
        <w:t xml:space="preserve"> В случае подачи Предварительной заявки и Заявки (отгрузочной разнарядки) с нарушением срока согласно п. 2.9.1. настоящего договора, а также в случае изменения станции назначения после 15 числа месяца, предшествующего месяцу отгрузки, Покупатель оплачивает дополнительные расходы, предъявленные ОАО «РЖД», на основании подтверждающих документов.</w:t>
      </w:r>
    </w:p>
    <w:p w:rsidR="00D5154A" w:rsidRPr="00205DD6" w:rsidRDefault="00D5154A" w:rsidP="00D5154A">
      <w:pPr>
        <w:ind w:firstLine="709"/>
        <w:jc w:val="both"/>
        <w:rPr>
          <w:color w:val="000000"/>
          <w:sz w:val="22"/>
          <w:szCs w:val="22"/>
          <w:shd w:val="clear" w:color="auto" w:fill="FFFFFF"/>
        </w:rPr>
      </w:pPr>
      <w:r w:rsidRPr="00205DD6">
        <w:rPr>
          <w:color w:val="000000"/>
          <w:sz w:val="22"/>
          <w:szCs w:val="22"/>
          <w:shd w:val="clear" w:color="auto" w:fill="FFFFFF"/>
        </w:rPr>
        <w:t xml:space="preserve">2.9.9. Покупатель обязуется возместить Поставщику стоимость запасных частей(деталей), стоимость ремонта вагонов или стоимость поврежденных или утраченных вагонов на основании подтвержденного расчета в порядке ст.15 ГК РФ, а также расходы, связанные с непроизводственным простоем вагонов, в случае повреждения вагонов после принятия их Покупателем (Грузополучателем) под разгрузку и до возврата на пути ОАО «РЖД». </w:t>
      </w:r>
    </w:p>
    <w:p w:rsidR="00D5154A" w:rsidRPr="00205DD6" w:rsidRDefault="00D5154A" w:rsidP="00D5154A">
      <w:pPr>
        <w:ind w:firstLine="709"/>
        <w:jc w:val="both"/>
        <w:rPr>
          <w:color w:val="000000"/>
          <w:sz w:val="22"/>
          <w:szCs w:val="22"/>
          <w:shd w:val="clear" w:color="auto" w:fill="FFFFFF"/>
        </w:rPr>
      </w:pPr>
      <w:r w:rsidRPr="00205DD6">
        <w:rPr>
          <w:color w:val="000000"/>
          <w:sz w:val="22"/>
          <w:szCs w:val="22"/>
          <w:shd w:val="clear" w:color="auto" w:fill="FFFFFF"/>
        </w:rPr>
        <w:t xml:space="preserve">2.9.10. </w:t>
      </w:r>
      <w:r w:rsidR="00E44EA5" w:rsidRPr="00E44EA5">
        <w:rPr>
          <w:color w:val="000000"/>
          <w:sz w:val="22"/>
          <w:szCs w:val="22"/>
          <w:shd w:val="clear" w:color="auto" w:fill="FFFFFF"/>
          <w:lang w:eastAsia="ar-SA"/>
        </w:rPr>
        <w:t xml:space="preserve">При получении товара Покупатель обязан предоставить Поставщику копию железнодорожной квитанции в течении 10-ти календарных дней после получения товара, по </w:t>
      </w:r>
      <w:bookmarkStart w:id="12" w:name="ТелПочта"/>
      <w:r w:rsidR="00E44EA5" w:rsidRPr="00E44EA5">
        <w:rPr>
          <w:color w:val="000000"/>
          <w:sz w:val="22"/>
          <w:szCs w:val="22"/>
          <w:shd w:val="clear" w:color="auto" w:fill="FFFFFF"/>
          <w:lang w:eastAsia="ar-SA"/>
        </w:rPr>
        <w:fldChar w:fldCharType="begin">
          <w:ffData>
            <w:name w:val="ТелПочта"/>
            <w:enabled/>
            <w:calcOnExit w:val="0"/>
            <w:textInput>
              <w:default w:val="email : e.vradiy@akkermann.ru."/>
            </w:textInput>
          </w:ffData>
        </w:fldChar>
      </w:r>
      <w:r w:rsidR="00E44EA5" w:rsidRPr="00E44EA5">
        <w:rPr>
          <w:color w:val="000000"/>
          <w:sz w:val="22"/>
          <w:szCs w:val="22"/>
          <w:shd w:val="clear" w:color="auto" w:fill="FFFFFF"/>
          <w:lang w:eastAsia="ar-SA"/>
        </w:rPr>
        <w:instrText xml:space="preserve"> FORMTEXT </w:instrText>
      </w:r>
      <w:r w:rsidR="00E44EA5" w:rsidRPr="00E44EA5">
        <w:rPr>
          <w:color w:val="000000"/>
          <w:sz w:val="22"/>
          <w:szCs w:val="22"/>
          <w:shd w:val="clear" w:color="auto" w:fill="FFFFFF"/>
          <w:lang w:eastAsia="ar-SA"/>
        </w:rPr>
      </w:r>
      <w:r w:rsidR="00E44EA5" w:rsidRPr="00E44EA5">
        <w:rPr>
          <w:color w:val="000000"/>
          <w:sz w:val="22"/>
          <w:szCs w:val="22"/>
          <w:shd w:val="clear" w:color="auto" w:fill="FFFFFF"/>
          <w:lang w:eastAsia="ar-SA"/>
        </w:rPr>
        <w:fldChar w:fldCharType="separate"/>
      </w:r>
      <w:r w:rsidR="00E44EA5" w:rsidRPr="00E44EA5">
        <w:rPr>
          <w:noProof/>
          <w:color w:val="000000"/>
          <w:sz w:val="22"/>
          <w:szCs w:val="22"/>
          <w:shd w:val="clear" w:color="auto" w:fill="FFFFFF"/>
          <w:lang w:eastAsia="ar-SA"/>
        </w:rPr>
        <w:t>email : e.vradiy@akkermann.ru.</w:t>
      </w:r>
      <w:r w:rsidR="00E44EA5" w:rsidRPr="00E44EA5">
        <w:rPr>
          <w:color w:val="000000"/>
          <w:sz w:val="22"/>
          <w:szCs w:val="22"/>
          <w:shd w:val="clear" w:color="auto" w:fill="FFFFFF"/>
          <w:lang w:eastAsia="ar-SA"/>
        </w:rPr>
        <w:fldChar w:fldCharType="end"/>
      </w:r>
      <w:bookmarkEnd w:id="12"/>
    </w:p>
    <w:p w:rsidR="00D5154A" w:rsidRPr="00205DD6" w:rsidRDefault="00D5154A" w:rsidP="00D5154A">
      <w:pPr>
        <w:ind w:firstLine="709"/>
        <w:jc w:val="both"/>
        <w:rPr>
          <w:b/>
          <w:color w:val="000000"/>
          <w:sz w:val="22"/>
          <w:szCs w:val="22"/>
        </w:rPr>
      </w:pPr>
      <w:r w:rsidRPr="00205DD6">
        <w:rPr>
          <w:color w:val="000000"/>
          <w:sz w:val="22"/>
          <w:szCs w:val="22"/>
          <w:shd w:val="clear" w:color="auto" w:fill="FFFFFF"/>
        </w:rPr>
        <w:t xml:space="preserve">2.10. </w:t>
      </w:r>
      <w:r w:rsidRPr="00205DD6">
        <w:rPr>
          <w:b/>
          <w:color w:val="000000"/>
          <w:sz w:val="22"/>
          <w:szCs w:val="22"/>
        </w:rPr>
        <w:t>Условия поставки Товара автомобильным транспортом.</w:t>
      </w:r>
    </w:p>
    <w:p w:rsidR="00D5154A" w:rsidRPr="00205DD6" w:rsidRDefault="00D5154A" w:rsidP="00D5154A">
      <w:pPr>
        <w:ind w:firstLine="709"/>
        <w:jc w:val="both"/>
        <w:rPr>
          <w:sz w:val="22"/>
          <w:szCs w:val="22"/>
        </w:rPr>
      </w:pPr>
      <w:r w:rsidRPr="00205DD6">
        <w:rPr>
          <w:color w:val="000000"/>
          <w:sz w:val="22"/>
          <w:szCs w:val="22"/>
        </w:rPr>
        <w:t xml:space="preserve">2.10.1. </w:t>
      </w:r>
      <w:r w:rsidRPr="00205DD6">
        <w:rPr>
          <w:sz w:val="22"/>
          <w:szCs w:val="22"/>
        </w:rPr>
        <w:t xml:space="preserve">Срок подачи Заявки (отгрузочной разнарядки) на отгрузку автомобильным транспортом устанавливается не </w:t>
      </w:r>
      <w:r w:rsidRPr="00205DD6">
        <w:rPr>
          <w:sz w:val="22"/>
          <w:szCs w:val="22"/>
        </w:rPr>
        <w:lastRenderedPageBreak/>
        <w:t>позднее 2 (двух) рабочих дней до предполагаемой даты отгрузки.</w:t>
      </w:r>
    </w:p>
    <w:p w:rsidR="00D5154A" w:rsidRPr="00205DD6" w:rsidRDefault="00D5154A" w:rsidP="00D5154A">
      <w:pPr>
        <w:ind w:firstLine="709"/>
        <w:jc w:val="both"/>
        <w:rPr>
          <w:color w:val="000000"/>
          <w:sz w:val="22"/>
          <w:szCs w:val="22"/>
        </w:rPr>
      </w:pPr>
      <w:r w:rsidRPr="00205DD6">
        <w:rPr>
          <w:color w:val="000000"/>
          <w:sz w:val="22"/>
          <w:szCs w:val="22"/>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 получающего и документа, подтверждающего оплату Товара, при оплате наличными денежными средствами.</w:t>
      </w:r>
    </w:p>
    <w:p w:rsidR="00D5154A" w:rsidRPr="00205DD6" w:rsidRDefault="00D5154A" w:rsidP="00D5154A">
      <w:pPr>
        <w:tabs>
          <w:tab w:val="left" w:pos="567"/>
        </w:tabs>
        <w:ind w:firstLine="709"/>
        <w:jc w:val="both"/>
        <w:rPr>
          <w:color w:val="000000"/>
          <w:sz w:val="22"/>
          <w:szCs w:val="22"/>
        </w:rPr>
      </w:pPr>
      <w:r w:rsidRPr="00205DD6">
        <w:rPr>
          <w:color w:val="000000"/>
          <w:sz w:val="22"/>
          <w:szCs w:val="22"/>
        </w:rPr>
        <w:t>2.10.3. Партия поставки должна соответствовать грузоподъемности и вместимости автомобильного транспорта, поданного под погрузку.</w:t>
      </w:r>
    </w:p>
    <w:p w:rsidR="00D5154A" w:rsidRPr="00205DD6" w:rsidRDefault="00D5154A" w:rsidP="00D5154A">
      <w:pPr>
        <w:ind w:firstLine="709"/>
        <w:jc w:val="both"/>
        <w:rPr>
          <w:color w:val="000000"/>
          <w:sz w:val="22"/>
          <w:szCs w:val="22"/>
        </w:rPr>
      </w:pPr>
      <w:r w:rsidRPr="00205DD6">
        <w:rPr>
          <w:color w:val="000000"/>
          <w:sz w:val="22"/>
          <w:szCs w:val="22"/>
        </w:rPr>
        <w:t>2.10.</w:t>
      </w:r>
      <w:r w:rsidRPr="00D5154A">
        <w:rPr>
          <w:color w:val="000000"/>
          <w:sz w:val="22"/>
          <w:szCs w:val="22"/>
        </w:rPr>
        <w:t>4</w:t>
      </w:r>
      <w:r w:rsidRPr="00205DD6">
        <w:rPr>
          <w:color w:val="000000"/>
          <w:sz w:val="22"/>
          <w:szCs w:val="22"/>
        </w:rPr>
        <w:t>.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 на конкретную партию поставки.</w:t>
      </w:r>
    </w:p>
    <w:p w:rsidR="00E44EA5" w:rsidRPr="00E44EA5" w:rsidRDefault="00D5154A" w:rsidP="00D5154A">
      <w:pPr>
        <w:ind w:firstLine="709"/>
        <w:jc w:val="both"/>
        <w:rPr>
          <w:color w:val="000000"/>
          <w:sz w:val="22"/>
          <w:szCs w:val="22"/>
        </w:rPr>
      </w:pPr>
      <w:r w:rsidRPr="00205DD6">
        <w:rPr>
          <w:color w:val="000000"/>
          <w:sz w:val="22"/>
          <w:szCs w:val="22"/>
        </w:rPr>
        <w:t>2.10.</w:t>
      </w:r>
      <w:r w:rsidRPr="00D5154A">
        <w:rPr>
          <w:color w:val="000000"/>
          <w:sz w:val="22"/>
          <w:szCs w:val="22"/>
        </w:rPr>
        <w:t>5</w:t>
      </w:r>
      <w:r w:rsidRPr="00205DD6">
        <w:rPr>
          <w:color w:val="000000"/>
          <w:sz w:val="22"/>
          <w:szCs w:val="22"/>
        </w:rPr>
        <w:t xml:space="preserve">. </w:t>
      </w:r>
      <w:r w:rsidR="00E44EA5" w:rsidRPr="00E44EA5">
        <w:rPr>
          <w:color w:val="000000"/>
          <w:sz w:val="22"/>
          <w:szCs w:val="22"/>
          <w:lang w:eastAsia="ar-SA"/>
        </w:rPr>
        <w:t>В случае простоя транспортного средства Поставщика под разгрузкой на складе грузополучателя/Покупателя более 4 (четыре) часов, Покупатель на основании письменной претензии оплачивает Поставщику простой транспортного средства в размере, установленном Уставом автомобильного транспорта Российской Федерации, при условии предоставления Поставщиком подтверждающего документа транспортной компании с отметками о времени прибытия и убытия автотранспорта.</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2269"/>
        <w:jc w:val="both"/>
        <w:rPr>
          <w:b/>
          <w:color w:val="000000"/>
          <w:sz w:val="22"/>
          <w:szCs w:val="22"/>
        </w:rPr>
      </w:pPr>
      <w:r w:rsidRPr="00205DD6">
        <w:rPr>
          <w:b/>
          <w:color w:val="000000"/>
          <w:sz w:val="22"/>
          <w:szCs w:val="22"/>
        </w:rPr>
        <w:t>3.ЦЕНА ТОВАРА и ПОРЯДОК РАСЧЕТОВ</w:t>
      </w:r>
    </w:p>
    <w:p w:rsidR="00D5154A" w:rsidRPr="00205DD6" w:rsidRDefault="00D5154A" w:rsidP="00D5154A">
      <w:pPr>
        <w:widowControl w:val="0"/>
        <w:ind w:left="2269"/>
        <w:jc w:val="both"/>
        <w:rPr>
          <w:b/>
          <w:color w:val="000000"/>
          <w:sz w:val="22"/>
          <w:szCs w:val="22"/>
        </w:rPr>
      </w:pPr>
    </w:p>
    <w:p w:rsidR="00D5154A" w:rsidRPr="00205DD6" w:rsidRDefault="00D5154A" w:rsidP="00D5154A">
      <w:pPr>
        <w:ind w:firstLine="709"/>
        <w:jc w:val="both"/>
        <w:rPr>
          <w:color w:val="000000"/>
          <w:sz w:val="22"/>
          <w:szCs w:val="22"/>
        </w:rPr>
      </w:pPr>
      <w:r w:rsidRPr="00205DD6">
        <w:rPr>
          <w:color w:val="000000"/>
          <w:sz w:val="22"/>
          <w:szCs w:val="22"/>
        </w:rPr>
        <w:t xml:space="preserve">3.1. Цена на Товар, согласованная Сторонами в Спецификации, включает в себя расходы по погрузке, стоимость упаковки, НДС, а также транспортные расходы, при поставке Товара за счет Поставщика до станции (места) назначения.  Цена на Товар указанная в Спецификации, </w:t>
      </w:r>
      <w:r w:rsidRPr="00205DD6">
        <w:rPr>
          <w:sz w:val="22"/>
          <w:szCs w:val="22"/>
        </w:rPr>
        <w:t>устанавливается в зависимости от порядка и условий поставки, указанных Покупателем в заявке, в том числе от объема партии поставок, региона поставки и т.п. Цена на сумму полученной предоплаты не фиксируется, а в случае изменения цены в период между полученной предоплатой и согласованной датой отгрузки, цена согласовывается в порядке, предусмотренном п.3.2. настоящего договора.</w:t>
      </w:r>
    </w:p>
    <w:p w:rsidR="00D5154A" w:rsidRPr="00205DD6" w:rsidRDefault="00D5154A" w:rsidP="00D5154A">
      <w:pPr>
        <w:ind w:firstLine="709"/>
        <w:jc w:val="both"/>
        <w:rPr>
          <w:color w:val="000000"/>
          <w:sz w:val="22"/>
          <w:szCs w:val="22"/>
        </w:rPr>
      </w:pPr>
      <w:r w:rsidRPr="00205DD6">
        <w:rPr>
          <w:color w:val="000000"/>
          <w:sz w:val="22"/>
          <w:szCs w:val="22"/>
        </w:rPr>
        <w:t>3.2.При изменении цен на сырье, тепло и энергоносители, ж/д тарифы, ГСМ, изменении ценовой политики на цементном рынке и т.п., Поставщик имеет право не позднее, чем за 5(пять) рабочих дней до даты отгрузки следующей партии Товара, обратиться к Покупателю с предложением о согласовании новой цены. Условия изменения цены определяются в новой Спецификации.</w:t>
      </w:r>
    </w:p>
    <w:p w:rsidR="00D5154A" w:rsidRPr="00205DD6" w:rsidRDefault="00D5154A" w:rsidP="00D5154A">
      <w:pPr>
        <w:jc w:val="both"/>
        <w:rPr>
          <w:color w:val="000000"/>
          <w:sz w:val="22"/>
          <w:szCs w:val="22"/>
        </w:rPr>
      </w:pPr>
      <w:r w:rsidRPr="00205DD6">
        <w:rPr>
          <w:color w:val="000000"/>
          <w:sz w:val="22"/>
          <w:szCs w:val="22"/>
        </w:rPr>
        <w:t xml:space="preserve"> </w:t>
      </w:r>
      <w:r w:rsidRPr="00205DD6">
        <w:rPr>
          <w:color w:val="000000"/>
          <w:sz w:val="22"/>
          <w:szCs w:val="22"/>
        </w:rPr>
        <w:tab/>
        <w:t xml:space="preserve">Покупатель рассматривает Спецификацию, подписывает, скрепляет печатью в течение 5 (пяти) рабочих дней со дня получения Спецификации, возвращает Поставщику. В случае отказа (не возврата) Покупателя от подписания </w:t>
      </w:r>
      <w:r w:rsidRPr="00205DD6">
        <w:rPr>
          <w:color w:val="000000"/>
          <w:sz w:val="22"/>
          <w:szCs w:val="22"/>
        </w:rPr>
        <w:lastRenderedPageBreak/>
        <w:t xml:space="preserve">Спецификации, Поставщик прекращает работу по данной партии поставки до момента разрешения ценовых вопросов.  </w:t>
      </w:r>
    </w:p>
    <w:p w:rsidR="009A4F4D" w:rsidRDefault="00D5154A" w:rsidP="009A4F4D">
      <w:pPr>
        <w:ind w:firstLine="709"/>
        <w:jc w:val="both"/>
        <w:rPr>
          <w:color w:val="000000"/>
          <w:sz w:val="22"/>
          <w:szCs w:val="22"/>
        </w:rPr>
      </w:pPr>
      <w:r w:rsidRPr="00205DD6">
        <w:rPr>
          <w:color w:val="000000"/>
          <w:sz w:val="22"/>
          <w:szCs w:val="22"/>
        </w:rPr>
        <w:t xml:space="preserve">3.3. </w:t>
      </w:r>
      <w:r w:rsidR="009A4F4D">
        <w:rPr>
          <w:color w:val="000000"/>
          <w:sz w:val="22"/>
          <w:szCs w:val="22"/>
        </w:rPr>
        <w:t xml:space="preserve">Оплата по настоящему договору производится на условиях, согласованных сторонами путем оформления спецификаций и дополнительных соглашений к договору. </w:t>
      </w:r>
    </w:p>
    <w:p w:rsidR="009A4F4D" w:rsidRDefault="009A4F4D" w:rsidP="009A4F4D">
      <w:pPr>
        <w:ind w:firstLine="709"/>
        <w:jc w:val="both"/>
        <w:rPr>
          <w:color w:val="000000"/>
          <w:sz w:val="22"/>
          <w:szCs w:val="22"/>
        </w:rPr>
      </w:pPr>
      <w:r>
        <w:rPr>
          <w:color w:val="000000"/>
          <w:sz w:val="22"/>
          <w:szCs w:val="22"/>
        </w:rPr>
        <w:t>В платежном поручении Покупатель указывает при оплате Товара по предоплате: реквизиты счета на оплату, договора и наименование Товара по маркам; при оплате Товара по факту поставки: реквизиты универсального передаточного документа (УПД), договора, спецификации и наименование Товара по маркам.</w:t>
      </w:r>
    </w:p>
    <w:p w:rsidR="00D5154A" w:rsidRPr="00205DD6" w:rsidRDefault="00D5154A" w:rsidP="00D5154A">
      <w:pPr>
        <w:ind w:firstLine="709"/>
        <w:jc w:val="both"/>
        <w:rPr>
          <w:sz w:val="22"/>
          <w:szCs w:val="22"/>
        </w:rPr>
      </w:pPr>
      <w:r w:rsidRPr="00205DD6">
        <w:rPr>
          <w:color w:val="000000"/>
          <w:sz w:val="22"/>
          <w:szCs w:val="22"/>
        </w:rPr>
        <w:t>3.4.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3.5. Если сумма поступившей оплаты превышает стоимость фактически поставленного Товара, разница засчитывается в счет оплаты следующей подлежащей поставке партии Товара, если стороны не пришли относительно ее к иному соглашению.</w:t>
      </w:r>
    </w:p>
    <w:p w:rsidR="00D5154A"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3.6. Если из платежного поручения нельзя определить, за какой Товар, партию поставки произведена оплата, то поступившими денежными средствами Поставщик вправе закрыть задолженность Покупателя по любому обязательству, если таковая имеется, либо принять их в качестве предварительной оплаты по настоящему договору.</w:t>
      </w:r>
    </w:p>
    <w:p w:rsidR="009A4F4D" w:rsidRPr="00205DD6" w:rsidRDefault="009A4F4D" w:rsidP="00D5154A">
      <w:pPr>
        <w:shd w:val="clear" w:color="auto" w:fill="FFFFFF"/>
        <w:autoSpaceDE w:val="0"/>
        <w:autoSpaceDN w:val="0"/>
        <w:adjustRightInd w:val="0"/>
        <w:ind w:firstLine="709"/>
        <w:jc w:val="both"/>
        <w:rPr>
          <w:color w:val="000000"/>
          <w:sz w:val="22"/>
          <w:szCs w:val="22"/>
        </w:rPr>
      </w:pPr>
      <w:r>
        <w:rPr>
          <w:color w:val="000000"/>
          <w:sz w:val="22"/>
          <w:szCs w:val="22"/>
        </w:rPr>
        <w:t>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 направления Покупателем в установленный настоящим пунктом срок подписанного акта сверки  или отсутствия мотивированного отказа от его подписания, акт сверки приобретает силу двустороннего документа о результате исполнения сторонами  обязательств в их денежном выражении в редакции Поставщика и влечет исполнение обязательств, зафиксированных  им.</w:t>
      </w:r>
    </w:p>
    <w:p w:rsidR="00D5154A" w:rsidRPr="00205DD6" w:rsidRDefault="00D5154A" w:rsidP="00D5154A">
      <w:pPr>
        <w:widowControl w:val="0"/>
        <w:ind w:left="360"/>
        <w:jc w:val="center"/>
        <w:rPr>
          <w:b/>
          <w:color w:val="000000"/>
          <w:sz w:val="22"/>
          <w:szCs w:val="22"/>
        </w:rPr>
      </w:pPr>
    </w:p>
    <w:p w:rsidR="00D5154A" w:rsidRPr="00205DD6" w:rsidRDefault="00D5154A" w:rsidP="00D5154A">
      <w:pPr>
        <w:widowControl w:val="0"/>
        <w:ind w:left="360"/>
        <w:jc w:val="center"/>
        <w:rPr>
          <w:b/>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4.ПОРЯДОК ПРИЕМКИ ТОВАРА ПО КАЧЕСТВУ И КОЛИЧЕСТВУ</w:t>
      </w:r>
    </w:p>
    <w:p w:rsidR="00D5154A" w:rsidRDefault="00D5154A" w:rsidP="00D5154A">
      <w:pPr>
        <w:widowControl w:val="0"/>
        <w:ind w:left="360"/>
        <w:jc w:val="center"/>
        <w:rPr>
          <w:b/>
          <w:color w:val="000000"/>
          <w:sz w:val="22"/>
          <w:szCs w:val="22"/>
        </w:rPr>
      </w:pPr>
    </w:p>
    <w:p w:rsidR="00746910" w:rsidRPr="00746910" w:rsidRDefault="00746910" w:rsidP="00746910">
      <w:pPr>
        <w:pStyle w:val="1"/>
        <w:ind w:firstLine="709"/>
        <w:jc w:val="both"/>
        <w:rPr>
          <w:rFonts w:ascii="Times New Roman" w:hAnsi="Times New Roman" w:cs="Calibri"/>
          <w:b w:val="0"/>
          <w:bCs w:val="0"/>
          <w:color w:val="000000"/>
          <w:kern w:val="0"/>
          <w:sz w:val="22"/>
          <w:szCs w:val="22"/>
          <w:lang w:val="ru-RU" w:eastAsia="ar-SA"/>
        </w:rPr>
      </w:pPr>
      <w:r w:rsidRPr="00746910">
        <w:rPr>
          <w:rFonts w:ascii="Times New Roman" w:hAnsi="Times New Roman" w:cs="Calibri"/>
          <w:color w:val="000000"/>
          <w:kern w:val="0"/>
          <w:sz w:val="22"/>
          <w:szCs w:val="22"/>
          <w:lang w:val="ru-RU" w:eastAsia="ar-SA"/>
        </w:rPr>
        <w:t>4.1.</w:t>
      </w:r>
      <w:r w:rsidRPr="00746910">
        <w:rPr>
          <w:rFonts w:ascii="Times New Roman" w:hAnsi="Times New Roman" w:cs="Calibri"/>
          <w:b w:val="0"/>
          <w:bCs w:val="0"/>
          <w:color w:val="000000"/>
          <w:kern w:val="0"/>
          <w:sz w:val="22"/>
          <w:szCs w:val="22"/>
          <w:lang w:val="ru-RU" w:eastAsia="ar-SA"/>
        </w:rPr>
        <w:t xml:space="preserve"> Приемка Товара по количеству и качеству производится в порядке, предусмотрен</w:t>
      </w:r>
      <w:r w:rsidRPr="00746910">
        <w:rPr>
          <w:rFonts w:ascii="Times New Roman" w:hAnsi="Times New Roman" w:cs="Calibri"/>
          <w:b w:val="0"/>
          <w:bCs w:val="0"/>
          <w:kern w:val="0"/>
          <w:sz w:val="22"/>
          <w:szCs w:val="22"/>
          <w:lang w:val="ru-RU" w:eastAsia="ar-SA"/>
        </w:rPr>
        <w:t>ном</w:t>
      </w:r>
      <w:r w:rsidRPr="00746910">
        <w:rPr>
          <w:rFonts w:ascii="Times New Roman" w:hAnsi="Times New Roman" w:cs="Calibri"/>
          <w:b w:val="0"/>
          <w:bCs w:val="0"/>
          <w:color w:val="000000"/>
          <w:kern w:val="0"/>
          <w:sz w:val="22"/>
          <w:szCs w:val="22"/>
          <w:lang w:val="ru-RU" w:eastAsia="ar-SA"/>
        </w:rPr>
        <w:t xml:space="preserve"> Уставом железнодорожного транспорта РФ, Уставом автомобильного транспорта РФ и действующими ГОСТ</w:t>
      </w:r>
      <w:r w:rsidRPr="00746910">
        <w:rPr>
          <w:rFonts w:ascii="Times New Roman" w:hAnsi="Times New Roman"/>
          <w:b w:val="0"/>
          <w:bCs w:val="0"/>
          <w:color w:val="000000"/>
          <w:kern w:val="0"/>
          <w:sz w:val="22"/>
          <w:szCs w:val="22"/>
          <w:lang w:val="ru-RU" w:eastAsia="ar-SA"/>
        </w:rPr>
        <w:t xml:space="preserve"> на поставляемый Товар</w:t>
      </w:r>
      <w:r w:rsidRPr="00746910">
        <w:rPr>
          <w:rFonts w:ascii="Times New Roman" w:hAnsi="Times New Roman" w:cs="Calibri"/>
          <w:b w:val="0"/>
          <w:bCs w:val="0"/>
          <w:color w:val="000000"/>
          <w:kern w:val="0"/>
          <w:sz w:val="22"/>
          <w:szCs w:val="22"/>
          <w:lang w:val="ru-RU" w:eastAsia="ar-SA"/>
        </w:rPr>
        <w:t>, если иное не предусмотрено договором.</w:t>
      </w:r>
    </w:p>
    <w:p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Товар считается поставленным Поставщиком и принятым Покупателем (Грузополучателем):</w:t>
      </w:r>
    </w:p>
    <w:p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lastRenderedPageBreak/>
        <w:t xml:space="preserve">- по количеству при соответствии фактически поставленного количества (веса) с весом, указанным в перевозочных и сопроводительных документах; </w:t>
      </w:r>
    </w:p>
    <w:p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 по качеству при соответствии фактически поставленного Товара сопроводительным документам, удостоверяющим качество Товара (</w:t>
      </w:r>
      <w:r w:rsidRPr="00746910">
        <w:rPr>
          <w:rFonts w:cs="Calibri"/>
          <w:sz w:val="22"/>
          <w:szCs w:val="22"/>
          <w:lang w:eastAsia="ar-SA"/>
        </w:rPr>
        <w:t>документ о качестве</w:t>
      </w:r>
      <w:r w:rsidRPr="00746910">
        <w:rPr>
          <w:rFonts w:cs="Calibri"/>
          <w:color w:val="000000"/>
          <w:sz w:val="22"/>
          <w:szCs w:val="22"/>
          <w:lang w:eastAsia="ar-SA"/>
        </w:rPr>
        <w:t>, сертификат и т.д.), приложенных к партии поставки Товара.</w:t>
      </w:r>
    </w:p>
    <w:p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 xml:space="preserve">Поставщик гарантирует качество Товара в течение установленного </w:t>
      </w:r>
      <w:r w:rsidRPr="00746910">
        <w:rPr>
          <w:rFonts w:cs="Calibri"/>
          <w:sz w:val="22"/>
          <w:szCs w:val="22"/>
          <w:lang w:eastAsia="ar-SA"/>
        </w:rPr>
        <w:t>гарантийного срока</w:t>
      </w:r>
      <w:r w:rsidRPr="00746910">
        <w:rPr>
          <w:rFonts w:cs="Calibri"/>
          <w:color w:val="000000"/>
          <w:sz w:val="22"/>
          <w:szCs w:val="22"/>
          <w:lang w:eastAsia="ar-SA"/>
        </w:rPr>
        <w:t xml:space="preserve"> при условии соблюдения Покупателем условий и сроков по разгрузке, транспортировке </w:t>
      </w:r>
      <w:r w:rsidRPr="00746910">
        <w:rPr>
          <w:rFonts w:cs="Calibri"/>
          <w:sz w:val="22"/>
          <w:szCs w:val="22"/>
          <w:lang w:eastAsia="ar-SA"/>
        </w:rPr>
        <w:t>(при самовывозе)</w:t>
      </w:r>
      <w:r w:rsidRPr="00746910">
        <w:rPr>
          <w:rFonts w:cs="Calibri"/>
          <w:color w:val="000000"/>
          <w:sz w:val="22"/>
          <w:szCs w:val="22"/>
          <w:lang w:eastAsia="ar-SA"/>
        </w:rPr>
        <w:t xml:space="preserve"> или иного перемещения и хранения Товара. </w:t>
      </w:r>
    </w:p>
    <w:p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rsidR="00746910" w:rsidRPr="00746910" w:rsidRDefault="00746910" w:rsidP="00746910">
      <w:pPr>
        <w:ind w:firstLine="709"/>
        <w:jc w:val="both"/>
        <w:rPr>
          <w:b/>
          <w:sz w:val="22"/>
          <w:szCs w:val="22"/>
          <w:lang w:eastAsia="ar-SA"/>
        </w:rPr>
      </w:pPr>
      <w:r w:rsidRPr="00746910">
        <w:rPr>
          <w:b/>
          <w:sz w:val="22"/>
          <w:szCs w:val="22"/>
          <w:lang w:eastAsia="ar-SA"/>
        </w:rPr>
        <w:t>4.2. Приемка поставляемого Товара по количеству и качеству производится в следующем порядке:</w:t>
      </w:r>
    </w:p>
    <w:p w:rsidR="00746910" w:rsidRPr="00746910" w:rsidRDefault="00746910" w:rsidP="00746910">
      <w:pPr>
        <w:ind w:firstLine="709"/>
        <w:jc w:val="both"/>
        <w:rPr>
          <w:color w:val="000000"/>
          <w:sz w:val="22"/>
          <w:szCs w:val="22"/>
          <w:lang w:eastAsia="ar-SA"/>
        </w:rPr>
      </w:pPr>
      <w:r w:rsidRPr="00746910">
        <w:rPr>
          <w:sz w:val="22"/>
          <w:szCs w:val="22"/>
          <w:lang w:eastAsia="ar-SA"/>
        </w:rPr>
        <w:t xml:space="preserve">4.2.1. Непосредственно представителем Покупателя (Перевозчика, Грузополучателя) при поставке Товара на условиях </w:t>
      </w:r>
      <w:r w:rsidRPr="00746910">
        <w:rPr>
          <w:color w:val="000000"/>
          <w:sz w:val="22"/>
          <w:szCs w:val="22"/>
          <w:lang w:eastAsia="ar-SA"/>
        </w:rPr>
        <w:t>выборки Товара Покупателем (грузополучателем) в месте нахождения Поставщика, а  также  при поставке автомобильным транспортом.</w:t>
      </w:r>
    </w:p>
    <w:p w:rsidR="00746910" w:rsidRPr="00746910" w:rsidRDefault="00746910" w:rsidP="00746910">
      <w:pPr>
        <w:tabs>
          <w:tab w:val="left" w:pos="142"/>
          <w:tab w:val="left" w:pos="426"/>
          <w:tab w:val="left" w:pos="797"/>
          <w:tab w:val="left" w:pos="993"/>
        </w:tabs>
        <w:ind w:firstLine="709"/>
        <w:jc w:val="both"/>
        <w:rPr>
          <w:rFonts w:cs="Calibri"/>
          <w:sz w:val="22"/>
          <w:szCs w:val="22"/>
          <w:lang w:eastAsia="ar-SA"/>
        </w:rPr>
      </w:pPr>
      <w:r w:rsidRPr="00746910">
        <w:rPr>
          <w:rFonts w:cs="Calibri"/>
          <w:sz w:val="22"/>
          <w:szCs w:val="22"/>
          <w:lang w:eastAsia="ar-SA"/>
        </w:rPr>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Поставщика. В случае обнаружения недостатков, повреждения Товара и(или) упаковки,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rsidR="00746910" w:rsidRPr="00746910" w:rsidRDefault="00746910" w:rsidP="00746910">
      <w:pPr>
        <w:shd w:val="clear" w:color="auto" w:fill="FFFFFF"/>
        <w:autoSpaceDE w:val="0"/>
        <w:autoSpaceDN w:val="0"/>
        <w:adjustRightInd w:val="0"/>
        <w:ind w:firstLine="709"/>
        <w:jc w:val="both"/>
        <w:rPr>
          <w:rFonts w:cs="Calibri"/>
          <w:color w:val="000000"/>
          <w:sz w:val="22"/>
          <w:szCs w:val="22"/>
          <w:lang w:eastAsia="ar-SA"/>
        </w:rPr>
      </w:pPr>
      <w:r w:rsidRPr="00746910">
        <w:rPr>
          <w:rFonts w:cs="Calibri"/>
          <w:color w:val="000000"/>
          <w:sz w:val="22"/>
          <w:szCs w:val="22"/>
          <w:lang w:eastAsia="ar-SA"/>
        </w:rPr>
        <w:t xml:space="preserve">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 </w:t>
      </w:r>
    </w:p>
    <w:p w:rsidR="00746910" w:rsidRPr="00746910" w:rsidRDefault="00746910" w:rsidP="00746910">
      <w:pPr>
        <w:ind w:firstLine="709"/>
        <w:jc w:val="both"/>
        <w:rPr>
          <w:sz w:val="22"/>
          <w:szCs w:val="22"/>
          <w:lang w:eastAsia="ar-SA"/>
        </w:rPr>
      </w:pPr>
      <w:r w:rsidRPr="00746910">
        <w:rPr>
          <w:color w:val="000000"/>
          <w:sz w:val="22"/>
          <w:szCs w:val="22"/>
          <w:lang w:eastAsia="ar-SA"/>
        </w:rPr>
        <w:t>4.2.2. К</w:t>
      </w:r>
      <w:r w:rsidRPr="00746910">
        <w:rPr>
          <w:sz w:val="22"/>
          <w:szCs w:val="22"/>
          <w:lang w:eastAsia="ar-SA"/>
        </w:rPr>
        <w:t xml:space="preserve">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 </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вагон (автомашину), направить в течение 2 (двух) рабочих дней письмо-уведомление (по факсимильной связи или при помощи электронной почты) о вызове представителя Поставщика для приемки Товара в порядке, предусмотренном настоящим договором.</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 xml:space="preserve">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w:t>
      </w:r>
      <w:r w:rsidRPr="00746910">
        <w:rPr>
          <w:rFonts w:cs="Calibri"/>
          <w:sz w:val="22"/>
          <w:szCs w:val="22"/>
          <w:lang w:eastAsia="ar-SA"/>
        </w:rPr>
        <w:lastRenderedPageBreak/>
        <w:t>ли им направлен представитель для участия в проверке Товара (с указанием должности, Ф.И.О. представителя и времени его прибытия).</w:t>
      </w:r>
    </w:p>
    <w:p w:rsidR="00746910" w:rsidRPr="00746910" w:rsidRDefault="00746910" w:rsidP="00746910">
      <w:pPr>
        <w:jc w:val="both"/>
        <w:rPr>
          <w:rFonts w:cs="Calibri"/>
          <w:sz w:val="22"/>
          <w:szCs w:val="22"/>
          <w:lang w:eastAsia="ar-SA"/>
        </w:rPr>
      </w:pPr>
      <w:r w:rsidRPr="00746910">
        <w:rPr>
          <w:rFonts w:cs="Calibri"/>
          <w:sz w:val="22"/>
          <w:szCs w:val="22"/>
          <w:lang w:eastAsia="ar-SA"/>
        </w:rPr>
        <w:t xml:space="preserve">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 </w:t>
      </w:r>
    </w:p>
    <w:p w:rsidR="00746910" w:rsidRPr="00746910" w:rsidRDefault="00746910" w:rsidP="00746910">
      <w:pPr>
        <w:jc w:val="both"/>
        <w:rPr>
          <w:rFonts w:cs="Calibri"/>
          <w:sz w:val="22"/>
          <w:szCs w:val="22"/>
          <w:lang w:eastAsia="ar-SA"/>
        </w:rPr>
      </w:pPr>
      <w:r w:rsidRPr="00746910">
        <w:rPr>
          <w:rFonts w:cs="Calibri"/>
          <w:sz w:val="22"/>
          <w:szCs w:val="22"/>
          <w:lang w:eastAsia="ar-SA"/>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rsidR="00746910" w:rsidRPr="00746910" w:rsidRDefault="00746910" w:rsidP="00746910">
      <w:pPr>
        <w:ind w:left="16" w:firstLine="692"/>
        <w:jc w:val="both"/>
        <w:rPr>
          <w:color w:val="000000"/>
          <w:sz w:val="22"/>
          <w:szCs w:val="22"/>
          <w:lang w:eastAsia="ar-SA"/>
        </w:rPr>
      </w:pPr>
      <w:r w:rsidRPr="00746910">
        <w:rPr>
          <w:rFonts w:cs="Calibri"/>
          <w:sz w:val="22"/>
          <w:szCs w:val="22"/>
          <w:lang w:eastAsia="ar-SA"/>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Pr="00746910">
        <w:rPr>
          <w:color w:val="000000"/>
          <w:sz w:val="22"/>
          <w:szCs w:val="22"/>
          <w:lang w:eastAsia="ar-SA"/>
        </w:rPr>
        <w:t xml:space="preserve"> </w:t>
      </w:r>
    </w:p>
    <w:p w:rsidR="00746910" w:rsidRPr="00746910" w:rsidRDefault="00746910" w:rsidP="00746910">
      <w:pPr>
        <w:ind w:firstLine="708"/>
        <w:rPr>
          <w:rFonts w:cs="Calibri"/>
          <w:sz w:val="22"/>
          <w:szCs w:val="22"/>
          <w:lang w:eastAsia="ar-SA"/>
        </w:rPr>
      </w:pPr>
      <w:r w:rsidRPr="00746910">
        <w:rPr>
          <w:rFonts w:cs="Calibri"/>
          <w:sz w:val="22"/>
          <w:szCs w:val="22"/>
          <w:lang w:eastAsia="ar-SA"/>
        </w:rPr>
        <w:t>Поставщик вправе на месте через своего представителя проверить обоснованность заявленных претензий.</w:t>
      </w:r>
    </w:p>
    <w:p w:rsidR="00746910" w:rsidRPr="00746910" w:rsidRDefault="00746910" w:rsidP="00746910">
      <w:pPr>
        <w:tabs>
          <w:tab w:val="left" w:pos="1276"/>
        </w:tabs>
        <w:suppressAutoHyphens w:val="0"/>
        <w:ind w:firstLine="709"/>
        <w:jc w:val="both"/>
        <w:rPr>
          <w:b/>
          <w:sz w:val="22"/>
          <w:szCs w:val="22"/>
          <w:lang w:eastAsia="ar-SA"/>
        </w:rPr>
      </w:pPr>
      <w:r w:rsidRPr="00746910">
        <w:rPr>
          <w:b/>
          <w:sz w:val="22"/>
          <w:szCs w:val="22"/>
          <w:lang w:eastAsia="ar-SA"/>
        </w:rPr>
        <w:t>4.3. Порядок и условия предъявления претензий:</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 xml:space="preserve">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 </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4.3.2. Претензии по качеству Товара могут быть заявлены в пределах его гарантийного срока.  В случае хранения Покупателем Товара различных марок или различных производителей в одном силосе, претензии по качеству Поставщиком не принимаются.</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4.3.3. Претензии от потребителей должны содержать следующий пакет документов:</w:t>
      </w:r>
    </w:p>
    <w:p w:rsidR="00746910" w:rsidRPr="00746910" w:rsidRDefault="00746910" w:rsidP="00746910">
      <w:pPr>
        <w:ind w:firstLine="567"/>
        <w:jc w:val="both"/>
        <w:rPr>
          <w:rFonts w:cs="Calibri"/>
          <w:sz w:val="22"/>
          <w:szCs w:val="22"/>
          <w:lang w:eastAsia="ar-SA"/>
        </w:rPr>
      </w:pPr>
      <w:r w:rsidRPr="00746910">
        <w:rPr>
          <w:rFonts w:cs="Calibri"/>
          <w:sz w:val="22"/>
          <w:szCs w:val="22"/>
          <w:lang w:eastAsia="ar-SA"/>
        </w:rPr>
        <w:t>А) Письмо на фирменном бланке с подписью руководителя, в котором обязательно должна быть указана следующая информация: наименование продукции, вид упаковки (для тарированной продукции), 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rsidR="00746910" w:rsidRPr="00746910" w:rsidRDefault="00746910" w:rsidP="00746910">
      <w:pPr>
        <w:ind w:firstLine="567"/>
        <w:jc w:val="both"/>
        <w:rPr>
          <w:rFonts w:cs="Calibri"/>
          <w:sz w:val="22"/>
          <w:szCs w:val="22"/>
          <w:lang w:eastAsia="ar-SA"/>
        </w:rPr>
      </w:pPr>
      <w:r w:rsidRPr="00746910">
        <w:rPr>
          <w:rFonts w:cs="Calibri"/>
          <w:sz w:val="22"/>
          <w:szCs w:val="22"/>
          <w:lang w:eastAsia="ar-SA"/>
        </w:rPr>
        <w:t>Б) Фото- или видеоматериалы, которые подтверждают приемку продукции от момента вскрытия транспортного средства с подтверждением среза номерных запорных устройств (пломб) до полной разгрузки продукции.</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 xml:space="preserve">4.3.4. В случае если поставленный Товар не соответствует по весу в размере меньшем, чем 0,4% от веса поставляемой партии, то Покупатель не вправе предъявлять претензии Поставщику по данному весу Товара. Данная </w:t>
      </w:r>
      <w:r w:rsidRPr="00746910">
        <w:rPr>
          <w:rFonts w:cs="Calibri"/>
          <w:sz w:val="22"/>
          <w:szCs w:val="22"/>
          <w:lang w:eastAsia="ar-SA"/>
        </w:rPr>
        <w:lastRenderedPageBreak/>
        <w:t>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4.3.5. В случае отклонения веса Товара более чем на 0,4% от объема поставленной партии, то Покупатель обязан остановить выгрузку Товара (автомашины или ж\д вагона) и в течение 2х рабочих дней направить извещение о вызове представителя Поставщика для приемки Товара в порядке, предусмотренном настоящим договором.</w:t>
      </w:r>
    </w:p>
    <w:p w:rsidR="00002133" w:rsidRDefault="00746910" w:rsidP="00002133">
      <w:pPr>
        <w:jc w:val="both"/>
        <w:rPr>
          <w:rFonts w:cs="Calibri"/>
          <w:sz w:val="22"/>
          <w:szCs w:val="22"/>
          <w:lang w:eastAsia="ar-SA"/>
        </w:rPr>
      </w:pPr>
      <w:r w:rsidRPr="00746910">
        <w:rPr>
          <w:rFonts w:cs="Calibri"/>
          <w:sz w:val="22"/>
          <w:szCs w:val="22"/>
          <w:lang w:eastAsia="ar-SA"/>
        </w:rPr>
        <w:t xml:space="preserve"> </w:t>
      </w:r>
      <w:r w:rsidRPr="00746910">
        <w:rPr>
          <w:rFonts w:cs="Calibri"/>
          <w:sz w:val="22"/>
          <w:szCs w:val="22"/>
          <w:lang w:eastAsia="ar-SA"/>
        </w:rPr>
        <w:tab/>
      </w:r>
      <w:r w:rsidR="00002133" w:rsidRPr="00002133">
        <w:rPr>
          <w:rFonts w:cs="Calibri"/>
          <w:sz w:val="22"/>
          <w:szCs w:val="22"/>
          <w:lang w:eastAsia="ar-SA"/>
        </w:rPr>
        <w:t xml:space="preserve">4.3.6. В случае претензии по качеству Товара комиссией, в составе с представителем Грузополучателя, в соответствие с требованиями ГОСТ 30515-2013 отбирается </w:t>
      </w:r>
      <w:r w:rsidR="00002133">
        <w:rPr>
          <w:rFonts w:cs="Calibri"/>
          <w:sz w:val="22"/>
          <w:szCs w:val="22"/>
          <w:lang w:eastAsia="ar-SA"/>
        </w:rPr>
        <w:t xml:space="preserve">представительная проба Товара. </w:t>
      </w:r>
    </w:p>
    <w:p w:rsidR="00002133" w:rsidRPr="00746910" w:rsidRDefault="00002133" w:rsidP="00002133">
      <w:pPr>
        <w:ind w:firstLine="709"/>
        <w:jc w:val="both"/>
        <w:rPr>
          <w:rFonts w:cs="Calibri"/>
          <w:sz w:val="22"/>
          <w:szCs w:val="22"/>
          <w:lang w:eastAsia="ar-SA"/>
        </w:rPr>
      </w:pPr>
      <w:r w:rsidRPr="00002133">
        <w:rPr>
          <w:rFonts w:cs="Calibri"/>
          <w:sz w:val="22"/>
          <w:szCs w:val="22"/>
          <w:lang w:eastAsia="ar-SA"/>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 30515-2013.</w:t>
      </w:r>
      <w:r w:rsidRPr="00002133">
        <w:rPr>
          <w:rFonts w:cs="Calibri"/>
          <w:sz w:val="22"/>
          <w:szCs w:val="22"/>
          <w:lang w:eastAsia="ar-SA"/>
        </w:rPr>
        <w:cr/>
        <w:t xml:space="preserve">      </w:t>
      </w:r>
      <w:r>
        <w:rPr>
          <w:rFonts w:cs="Calibri"/>
          <w:sz w:val="22"/>
          <w:szCs w:val="22"/>
          <w:lang w:eastAsia="ar-SA"/>
        </w:rPr>
        <w:t xml:space="preserve">      </w:t>
      </w:r>
      <w:r w:rsidRPr="00002133">
        <w:rPr>
          <w:rFonts w:cs="Calibri"/>
          <w:sz w:val="22"/>
          <w:szCs w:val="22"/>
          <w:lang w:eastAsia="ar-SA"/>
        </w:rPr>
        <w:t>4.3.8. Срок рассмотрения претензий по количеству и качеству 15 (пятнадцать) календарных дней с даты ее получения.</w:t>
      </w:r>
    </w:p>
    <w:p w:rsidR="00D5154A" w:rsidRPr="00205DD6" w:rsidRDefault="00D5154A" w:rsidP="00D5154A">
      <w:pPr>
        <w:pStyle w:val="23"/>
        <w:tabs>
          <w:tab w:val="left" w:pos="1276"/>
        </w:tabs>
        <w:suppressAutoHyphens w:val="0"/>
        <w:spacing w:after="0" w:line="240" w:lineRule="auto"/>
        <w:ind w:left="0"/>
        <w:jc w:val="both"/>
        <w:rPr>
          <w:b/>
          <w:sz w:val="22"/>
          <w:szCs w:val="22"/>
        </w:rPr>
      </w:pPr>
    </w:p>
    <w:p w:rsidR="00D5154A" w:rsidRDefault="00D5154A" w:rsidP="00D5154A">
      <w:pPr>
        <w:widowControl w:val="0"/>
        <w:jc w:val="center"/>
        <w:rPr>
          <w:b/>
          <w:color w:val="000000"/>
          <w:sz w:val="22"/>
          <w:szCs w:val="22"/>
        </w:rPr>
      </w:pPr>
      <w:r w:rsidRPr="00205DD6">
        <w:rPr>
          <w:b/>
          <w:color w:val="000000"/>
          <w:sz w:val="22"/>
          <w:szCs w:val="22"/>
        </w:rPr>
        <w:t>5. ОТВЕТСТВЕННОСТЬ СТОРОН. СПОРЫ И РАЗНОГЛАСИЯ</w:t>
      </w:r>
    </w:p>
    <w:p w:rsidR="00D5154A" w:rsidRPr="00205DD6" w:rsidRDefault="00D5154A" w:rsidP="00D5154A">
      <w:pPr>
        <w:widowControl w:val="0"/>
        <w:jc w:val="center"/>
        <w:rPr>
          <w:b/>
          <w:color w:val="000000"/>
          <w:sz w:val="22"/>
          <w:szCs w:val="22"/>
        </w:rPr>
      </w:pPr>
    </w:p>
    <w:p w:rsidR="00D5154A" w:rsidRPr="00205DD6" w:rsidRDefault="00D5154A" w:rsidP="00D5154A">
      <w:pPr>
        <w:ind w:firstLine="709"/>
        <w:jc w:val="both"/>
        <w:rPr>
          <w:sz w:val="22"/>
          <w:szCs w:val="22"/>
        </w:rPr>
      </w:pPr>
      <w:r w:rsidRPr="00205DD6">
        <w:rPr>
          <w:sz w:val="22"/>
          <w:szCs w:val="22"/>
        </w:rPr>
        <w:t xml:space="preserve">5.1. За невыполнение или ненадлежащее выполнение настоящего договора, </w:t>
      </w:r>
      <w:r w:rsidRPr="00205DD6">
        <w:rPr>
          <w:color w:val="000000"/>
          <w:sz w:val="22"/>
          <w:szCs w:val="22"/>
        </w:rPr>
        <w:t>Стороны несут ответственность, предусмотренную пунктами настоящего договора, Уставом железнодорожного транспорта РФ в отношении собственных(арендованных) вагонов Поставщика, 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rsidR="00D5154A" w:rsidRPr="00205DD6" w:rsidRDefault="00D5154A" w:rsidP="00D5154A">
      <w:pPr>
        <w:ind w:firstLine="709"/>
        <w:jc w:val="both"/>
        <w:rPr>
          <w:color w:val="000000"/>
          <w:sz w:val="22"/>
          <w:szCs w:val="22"/>
        </w:rPr>
      </w:pPr>
      <w:r w:rsidRPr="00205DD6">
        <w:rPr>
          <w:color w:val="000000"/>
          <w:sz w:val="22"/>
          <w:szCs w:val="22"/>
          <w:shd w:val="clear" w:color="auto" w:fill="FFFFFF"/>
        </w:rPr>
        <w:t xml:space="preserve">5.2. </w:t>
      </w:r>
      <w:r w:rsidRPr="00205DD6">
        <w:rPr>
          <w:sz w:val="22"/>
          <w:szCs w:val="22"/>
        </w:rPr>
        <w:t>При просрочке оплаты поставленного Товара, Покупатель уплачивает Поставщику штрафную неустойку в виде пени в размере 0,1 (ноль целых одна десятая) процента от суммы просроченного платежа за каждый день просрочки до полного погашения задолженности.</w:t>
      </w:r>
    </w:p>
    <w:p w:rsidR="00D5154A" w:rsidRPr="00205DD6" w:rsidRDefault="00D5154A" w:rsidP="00D5154A">
      <w:pPr>
        <w:pStyle w:val="a5"/>
        <w:tabs>
          <w:tab w:val="left" w:pos="3168"/>
        </w:tabs>
        <w:ind w:firstLine="709"/>
        <w:rPr>
          <w:sz w:val="22"/>
          <w:szCs w:val="22"/>
        </w:rPr>
      </w:pPr>
      <w:r w:rsidRPr="00205DD6">
        <w:rPr>
          <w:bCs/>
          <w:color w:val="000000"/>
          <w:sz w:val="22"/>
          <w:szCs w:val="22"/>
          <w:shd w:val="clear" w:color="auto" w:fill="FFFFFF"/>
        </w:rPr>
        <w:t>5.3</w:t>
      </w:r>
      <w:r w:rsidRPr="00205DD6">
        <w:rPr>
          <w:color w:val="000000"/>
          <w:sz w:val="22"/>
          <w:szCs w:val="22"/>
        </w:rPr>
        <w:t xml:space="preserve"> </w:t>
      </w:r>
      <w:r w:rsidRPr="00205DD6">
        <w:rPr>
          <w:bCs/>
          <w:color w:val="000000"/>
          <w:sz w:val="22"/>
          <w:szCs w:val="22"/>
          <w:shd w:val="clear" w:color="auto" w:fill="FFFFFF"/>
        </w:rPr>
        <w:t>В случае нарушения сроков предоставления Поставщику документов о приемке Товара в соответствии с пунктом 2.3., Покупатель уплачивает Поставщику штраф в размере 0,05% от стоимости принятого по указанным накладным Товара за каждый день нарушения срока.</w:t>
      </w:r>
    </w:p>
    <w:p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 xml:space="preserve">5.4. В случае нарушения условий оплаты со стороны Покупателя, Поставщик имеет право изменить срок поставки, что не является нарушением обязательств со стороны Поставщика срока поставки. </w:t>
      </w:r>
    </w:p>
    <w:p w:rsidR="00D5154A" w:rsidRPr="00205DD6" w:rsidRDefault="00D5154A" w:rsidP="00D5154A">
      <w:pPr>
        <w:ind w:firstLine="709"/>
        <w:jc w:val="both"/>
        <w:rPr>
          <w:color w:val="000000"/>
          <w:sz w:val="22"/>
          <w:szCs w:val="22"/>
        </w:rPr>
      </w:pPr>
      <w:r w:rsidRPr="00205DD6">
        <w:rPr>
          <w:color w:val="000000"/>
          <w:sz w:val="22"/>
          <w:szCs w:val="22"/>
        </w:rPr>
        <w:t>5.5. В случае невозможности разрешения споров путем переговоров стороны передают их на рассмотрение в Арбитражный суд по месту нахождения Истца с применением российского законодательства.</w:t>
      </w:r>
    </w:p>
    <w:p w:rsidR="00D5154A" w:rsidRPr="00205DD6" w:rsidRDefault="00D5154A" w:rsidP="00D5154A">
      <w:pPr>
        <w:ind w:firstLine="709"/>
        <w:jc w:val="both"/>
        <w:rPr>
          <w:color w:val="000000"/>
          <w:sz w:val="22"/>
          <w:szCs w:val="22"/>
        </w:rPr>
      </w:pPr>
      <w:r w:rsidRPr="00205DD6">
        <w:rPr>
          <w:color w:val="000000"/>
          <w:sz w:val="22"/>
          <w:szCs w:val="22"/>
        </w:rPr>
        <w:lastRenderedPageBreak/>
        <w:t>5.6. 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Направление претензии по адресу регистрации считается надлежащим предъявлением претензии, если Сторона  не уведомила о наличии почтового адреса.</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6.ФОРС-МАЖОР</w:t>
      </w:r>
    </w:p>
    <w:p w:rsidR="00D5154A" w:rsidRPr="00205DD6" w:rsidRDefault="00D5154A" w:rsidP="00D5154A">
      <w:pPr>
        <w:widowControl w:val="0"/>
        <w:ind w:left="360"/>
        <w:jc w:val="center"/>
        <w:rPr>
          <w:b/>
          <w:color w:val="000000"/>
          <w:sz w:val="22"/>
          <w:szCs w:val="22"/>
        </w:rPr>
      </w:pP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rsidR="00D5154A" w:rsidRPr="00205DD6" w:rsidRDefault="00D5154A" w:rsidP="00D5154A">
      <w:pPr>
        <w:shd w:val="clear" w:color="auto" w:fill="FFFFFF"/>
        <w:ind w:right="10" w:firstLine="709"/>
        <w:jc w:val="both"/>
        <w:rPr>
          <w:color w:val="000000"/>
          <w:sz w:val="22"/>
          <w:szCs w:val="22"/>
        </w:rPr>
      </w:pPr>
      <w:r w:rsidRPr="00205DD6">
        <w:rPr>
          <w:color w:val="000000"/>
          <w:sz w:val="22"/>
          <w:szCs w:val="22"/>
        </w:rPr>
        <w:t>6.2.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rsidR="00D5154A" w:rsidRPr="00205DD6" w:rsidRDefault="00D5154A" w:rsidP="00D5154A">
      <w:pPr>
        <w:ind w:firstLine="709"/>
        <w:jc w:val="both"/>
        <w:rPr>
          <w:color w:val="000000"/>
          <w:sz w:val="22"/>
          <w:szCs w:val="22"/>
        </w:rPr>
      </w:pPr>
      <w:r w:rsidRPr="00205DD6">
        <w:rPr>
          <w:color w:val="000000"/>
          <w:sz w:val="22"/>
          <w:szCs w:val="22"/>
        </w:rPr>
        <w:t>6.3.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rsidR="00D5154A" w:rsidRPr="00205DD6" w:rsidRDefault="00D5154A" w:rsidP="00D5154A">
      <w:pPr>
        <w:ind w:firstLine="709"/>
        <w:jc w:val="both"/>
        <w:rPr>
          <w:color w:val="000000"/>
          <w:sz w:val="22"/>
          <w:szCs w:val="22"/>
        </w:rPr>
      </w:pPr>
    </w:p>
    <w:p w:rsidR="00D5154A" w:rsidRPr="00205DD6" w:rsidRDefault="00D5154A" w:rsidP="00D5154A">
      <w:pPr>
        <w:ind w:firstLine="709"/>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 xml:space="preserve">7. СОГЛАШЕНИЕ ОБ ЭЛЕКТРОННОМ ДОКУМЕНТООБОРОТЕ </w:t>
      </w:r>
    </w:p>
    <w:p w:rsidR="00D5154A" w:rsidRPr="00205DD6" w:rsidRDefault="00D5154A" w:rsidP="00D5154A">
      <w:pPr>
        <w:widowControl w:val="0"/>
        <w:ind w:left="360"/>
        <w:jc w:val="center"/>
        <w:rPr>
          <w:b/>
          <w:color w:val="FF0000"/>
          <w:sz w:val="22"/>
          <w:szCs w:val="22"/>
        </w:rPr>
      </w:pPr>
      <w:r w:rsidRPr="00205DD6">
        <w:rPr>
          <w:sz w:val="22"/>
          <w:szCs w:val="22"/>
        </w:rPr>
        <w:tab/>
      </w:r>
      <w:r w:rsidRPr="00205DD6">
        <w:rPr>
          <w:sz w:val="22"/>
          <w:szCs w:val="22"/>
        </w:rPr>
        <w:tab/>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 Для реализации достигнутого соглашения стороны используют следующие термины и определения: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w:t>
      </w:r>
      <w:r w:rsidR="00BE6B9E">
        <w:rPr>
          <w:color w:val="000000"/>
          <w:sz w:val="22"/>
          <w:szCs w:val="22"/>
        </w:rPr>
        <w:t>Горнозаводскцемент</w:t>
      </w:r>
      <w:r w:rsidRPr="00205DD6">
        <w:rPr>
          <w:color w:val="000000"/>
          <w:sz w:val="22"/>
          <w:szCs w:val="22"/>
        </w:rPr>
        <w:t xml:space="preserve">».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7.2.2. Электронная подпись (ЭП) – информация в электронной форме, которая присоединена к другой информации в электронной форме (подписываемой </w:t>
      </w:r>
      <w:r w:rsidRPr="00205DD6">
        <w:rPr>
          <w:color w:val="000000"/>
          <w:sz w:val="22"/>
          <w:szCs w:val="22"/>
        </w:rPr>
        <w:lastRenderedPageBreak/>
        <w:t xml:space="preserve">информации) или иным образом связана с такой информацией и которая используется для определения лица, подписывающего информацию.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7.2.3. Электронный документооборот (ЭДО) – процесс обмена электронными документами, подписанными ЭП, между Сторонами.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7.2.5. Удостоверяющий центр (УЦ)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N 63-ФЗ «Об электронной подписи».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 Приказом Минфина РФ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rsidR="00D5154A" w:rsidRDefault="00D5154A" w:rsidP="00D5154A">
      <w:pPr>
        <w:shd w:val="clear" w:color="auto" w:fill="FFFFFF"/>
        <w:spacing w:before="5"/>
        <w:ind w:right="5" w:firstLine="709"/>
        <w:jc w:val="both"/>
        <w:rPr>
          <w:color w:val="000000"/>
          <w:sz w:val="22"/>
          <w:szCs w:val="22"/>
        </w:rPr>
      </w:pPr>
      <w:r w:rsidRPr="00205DD6">
        <w:rPr>
          <w:color w:val="000000"/>
          <w:sz w:val="22"/>
          <w:szCs w:val="22"/>
        </w:rPr>
        <w:t>7.6. При обмене электронными документами используется средство электронной цифровой подписи, сертифицированное в установленном порядке.</w:t>
      </w:r>
    </w:p>
    <w:p w:rsidR="00746910" w:rsidRPr="00746910" w:rsidRDefault="00746910" w:rsidP="00746910">
      <w:pPr>
        <w:suppressAutoHyphens w:val="0"/>
        <w:ind w:firstLine="708"/>
        <w:jc w:val="both"/>
        <w:rPr>
          <w:sz w:val="22"/>
          <w:szCs w:val="22"/>
          <w:lang w:eastAsia="ar-SA"/>
        </w:rPr>
      </w:pPr>
      <w:r w:rsidRPr="00746910">
        <w:rPr>
          <w:color w:val="000000"/>
          <w:sz w:val="22"/>
          <w:szCs w:val="22"/>
          <w:lang w:eastAsia="ar-SA"/>
        </w:rPr>
        <w:t xml:space="preserve">7.7. </w:t>
      </w:r>
      <w:r w:rsidRPr="00746910">
        <w:rPr>
          <w:sz w:val="22"/>
          <w:szCs w:val="22"/>
          <w:lang w:eastAsia="ar-SA"/>
        </w:rPr>
        <w:t xml:space="preserve">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 </w:t>
      </w:r>
    </w:p>
    <w:p w:rsidR="00746910" w:rsidRPr="00746910" w:rsidRDefault="00746910" w:rsidP="00746910">
      <w:pPr>
        <w:autoSpaceDE w:val="0"/>
        <w:autoSpaceDN w:val="0"/>
        <w:adjustRightInd w:val="0"/>
        <w:ind w:firstLine="709"/>
        <w:jc w:val="both"/>
        <w:rPr>
          <w:sz w:val="22"/>
          <w:szCs w:val="22"/>
          <w:lang w:eastAsia="ar-SA"/>
        </w:rPr>
      </w:pPr>
      <w:r w:rsidRPr="00746910">
        <w:rPr>
          <w:sz w:val="22"/>
          <w:szCs w:val="22"/>
          <w:lang w:eastAsia="ar-SA"/>
        </w:rPr>
        <w:t xml:space="preserve">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подписать </w:t>
      </w:r>
      <w:r w:rsidRPr="00746910">
        <w:rPr>
          <w:sz w:val="22"/>
          <w:szCs w:val="22"/>
          <w:lang w:eastAsia="ar-SA"/>
        </w:rPr>
        <w:lastRenderedPageBreak/>
        <w:t>документ в новой редакции)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rsidR="00746910" w:rsidRPr="00746910" w:rsidRDefault="00746910" w:rsidP="00746910">
      <w:pPr>
        <w:ind w:firstLine="709"/>
        <w:jc w:val="both"/>
        <w:rPr>
          <w:sz w:val="22"/>
          <w:szCs w:val="22"/>
          <w:lang w:eastAsia="ar-SA"/>
        </w:rPr>
      </w:pPr>
      <w:r w:rsidRPr="00746910">
        <w:rPr>
          <w:sz w:val="22"/>
          <w:szCs w:val="22"/>
          <w:lang w:eastAsia="ar-SA"/>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 своей стороны либо направляет 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7.11.Стороны обязаны принимать меры информационной безопасности при использовании и хранении электронных документов, ключей подписи, и т.п.</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обстоятельств  применяется сторонами в контексте законодательства РФ.</w:t>
      </w:r>
    </w:p>
    <w:p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lastRenderedPageBreak/>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t>7.15.Сторона,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D5154A" w:rsidRPr="00205DD6" w:rsidRDefault="00D5154A" w:rsidP="00D5154A">
      <w:pPr>
        <w:jc w:val="both"/>
        <w:rPr>
          <w:color w:val="000000"/>
          <w:sz w:val="22"/>
          <w:szCs w:val="22"/>
        </w:rPr>
      </w:pPr>
    </w:p>
    <w:p w:rsidR="00D5154A" w:rsidRPr="00205DD6" w:rsidRDefault="00D5154A" w:rsidP="00D5154A">
      <w:pPr>
        <w:jc w:val="both"/>
        <w:rPr>
          <w:color w:val="000000"/>
          <w:sz w:val="22"/>
          <w:szCs w:val="22"/>
        </w:rPr>
      </w:pPr>
    </w:p>
    <w:p w:rsidR="00D5154A" w:rsidRDefault="00D5154A" w:rsidP="00D5154A">
      <w:pPr>
        <w:widowControl w:val="0"/>
        <w:ind w:left="360"/>
        <w:jc w:val="center"/>
        <w:rPr>
          <w:b/>
          <w:color w:val="000000"/>
          <w:sz w:val="22"/>
          <w:szCs w:val="22"/>
        </w:rPr>
      </w:pPr>
      <w:r w:rsidRPr="00205DD6">
        <w:rPr>
          <w:b/>
          <w:color w:val="000000"/>
          <w:sz w:val="22"/>
          <w:szCs w:val="22"/>
        </w:rPr>
        <w:t>8.ЗАКЛЮЧИТЕЛЬНЫЕ ПОЛОЖЕНИЯ</w:t>
      </w:r>
    </w:p>
    <w:p w:rsidR="00D5154A" w:rsidRPr="00205DD6" w:rsidRDefault="00D5154A" w:rsidP="00D5154A">
      <w:pPr>
        <w:widowControl w:val="0"/>
        <w:ind w:left="360"/>
        <w:jc w:val="center"/>
        <w:rPr>
          <w:b/>
          <w:color w:val="000000"/>
          <w:sz w:val="22"/>
          <w:szCs w:val="22"/>
        </w:rPr>
      </w:pPr>
    </w:p>
    <w:p w:rsidR="00D5154A" w:rsidRPr="00205DD6" w:rsidRDefault="00D5154A" w:rsidP="00D5154A">
      <w:pPr>
        <w:spacing w:line="264" w:lineRule="auto"/>
        <w:ind w:firstLine="709"/>
        <w:jc w:val="both"/>
        <w:rPr>
          <w:color w:val="000000"/>
          <w:sz w:val="22"/>
          <w:szCs w:val="22"/>
        </w:rPr>
      </w:pPr>
      <w:r w:rsidRPr="00205DD6">
        <w:rPr>
          <w:color w:val="000000"/>
          <w:sz w:val="22"/>
          <w:szCs w:val="22"/>
        </w:rPr>
        <w:t>8.1.</w:t>
      </w:r>
      <w:r w:rsidRPr="00205DD6">
        <w:rPr>
          <w:sz w:val="22"/>
          <w:szCs w:val="22"/>
        </w:rPr>
        <w:t xml:space="preserve"> Документы, переданные по факсимильной или электронной связи, имеют полную юридическую силу до получения Сторонами оригиналов</w:t>
      </w:r>
      <w:r w:rsidRPr="00205DD6">
        <w:rPr>
          <w:color w:val="000000"/>
          <w:sz w:val="22"/>
          <w:szCs w:val="22"/>
        </w:rPr>
        <w:t>.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Сторона  не уведомила о наличии почтового адреса. Все риски не получения документа лежат Стороне-получателе.</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8.2. Все изменения, дополнения договора действительны лишь в том случае, если они оформлены в письменной форме.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lastRenderedPageBreak/>
        <w:t xml:space="preserve">8.3. Настоящий договор вступает в силу с момента подписания и действует до </w:t>
      </w:r>
      <w:bookmarkStart w:id="13" w:name="ДатаОкончания"/>
      <w:r w:rsidRPr="00CF44E0">
        <w:rPr>
          <w:sz w:val="22"/>
          <w:szCs w:val="22"/>
        </w:rPr>
        <w:fldChar w:fldCharType="begin">
          <w:ffData>
            <w:name w:val="ДатаОкончания"/>
            <w:enabled/>
            <w:calcOnExit w:val="0"/>
            <w:textInput>
              <w:default w:val="ДатаОкончания"/>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ДатаОкончания</w:t>
      </w:r>
      <w:r w:rsidRPr="00CF44E0">
        <w:rPr>
          <w:sz w:val="22"/>
          <w:szCs w:val="22"/>
        </w:rPr>
        <w:fldChar w:fldCharType="end"/>
      </w:r>
      <w:bookmarkEnd w:id="13"/>
      <w:r w:rsidRPr="00205DD6">
        <w:rPr>
          <w:color w:val="000000"/>
          <w:sz w:val="22"/>
          <w:szCs w:val="22"/>
        </w:rPr>
        <w:t>. Истечение срока действия настоящего договора не освобождает стороны от полного исполнения своих обязательств по настоящему договору.</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8.4. 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8.5. 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8.6.  Взаимоотношения сторон в части, не предусмотренной настоящим договором, регулируются действующим  законодательством Российской Федерации.</w:t>
      </w:r>
    </w:p>
    <w:p w:rsidR="00D5154A" w:rsidRPr="00205DD6" w:rsidRDefault="00D5154A" w:rsidP="00D5154A">
      <w:pPr>
        <w:spacing w:line="264" w:lineRule="auto"/>
        <w:ind w:firstLine="709"/>
        <w:jc w:val="both"/>
        <w:rPr>
          <w:color w:val="000000"/>
          <w:sz w:val="22"/>
          <w:szCs w:val="22"/>
        </w:rPr>
      </w:pPr>
      <w:r w:rsidRPr="00205DD6">
        <w:rPr>
          <w:color w:val="000000"/>
          <w:sz w:val="22"/>
          <w:szCs w:val="22"/>
        </w:rPr>
        <w:t>8.7. 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rsidR="00D5154A" w:rsidRDefault="00D5154A" w:rsidP="00D5154A">
      <w:pPr>
        <w:spacing w:line="264" w:lineRule="auto"/>
        <w:ind w:firstLine="709"/>
        <w:jc w:val="both"/>
        <w:rPr>
          <w:color w:val="000000"/>
          <w:sz w:val="22"/>
          <w:szCs w:val="22"/>
        </w:rPr>
      </w:pPr>
      <w:r w:rsidRPr="00205DD6">
        <w:rPr>
          <w:color w:val="000000"/>
          <w:sz w:val="22"/>
          <w:szCs w:val="22"/>
        </w:rPr>
        <w:t>8.8. Настоящий договор составлен на русском языке в 2 (Двух) экземплярах, по одному для каждой из сторон, имеющих одинаковую юридическую силу.</w:t>
      </w:r>
    </w:p>
    <w:p w:rsidR="00CF4363" w:rsidRDefault="00CF4363" w:rsidP="00CF4363">
      <w:pPr>
        <w:spacing w:line="264" w:lineRule="auto"/>
        <w:ind w:firstLine="709"/>
        <w:jc w:val="both"/>
        <w:rPr>
          <w:color w:val="000000"/>
          <w:sz w:val="22"/>
          <w:szCs w:val="22"/>
        </w:rPr>
      </w:pPr>
      <w:r>
        <w:rPr>
          <w:color w:val="000000"/>
          <w:sz w:val="22"/>
          <w:szCs w:val="22"/>
        </w:rPr>
        <w:t>8.9.  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программе «Личный Кабинет Партнера», который расположен по адресу https://b2b.akkermann.ru/ (далее Личный кабинет/ЛК)</w:t>
      </w:r>
    </w:p>
    <w:p w:rsidR="00CF4363" w:rsidRDefault="00CF4363" w:rsidP="00CF4363">
      <w:pPr>
        <w:spacing w:line="264" w:lineRule="auto"/>
        <w:ind w:firstLine="709"/>
        <w:jc w:val="both"/>
        <w:rPr>
          <w:color w:val="000000"/>
          <w:sz w:val="22"/>
          <w:szCs w:val="22"/>
        </w:rPr>
      </w:pPr>
      <w:r>
        <w:rPr>
          <w:color w:val="000000"/>
          <w:sz w:val="22"/>
          <w:szCs w:val="22"/>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rsidR="00CF4363" w:rsidRDefault="00CF4363" w:rsidP="00CF4363">
      <w:pPr>
        <w:spacing w:line="264" w:lineRule="auto"/>
        <w:ind w:firstLine="709"/>
        <w:jc w:val="both"/>
        <w:rPr>
          <w:color w:val="000000"/>
          <w:sz w:val="22"/>
          <w:szCs w:val="22"/>
        </w:rPr>
      </w:pPr>
      <w:r>
        <w:rPr>
          <w:color w:val="000000"/>
          <w:sz w:val="22"/>
          <w:szCs w:val="22"/>
        </w:rPr>
        <w:t>Факт регистрации Покупателя в программе «Личный Кабинет Партнера» свидетельствует о его ознакомлении с Инструкцией пользователя Личного кабинета и осведомленности о функциональных возможностях Личного Кабинета.</w:t>
      </w:r>
    </w:p>
    <w:p w:rsidR="00CF4363" w:rsidRDefault="00CF4363" w:rsidP="00CF4363">
      <w:pPr>
        <w:spacing w:line="264" w:lineRule="auto"/>
        <w:ind w:firstLine="709"/>
        <w:jc w:val="both"/>
        <w:rPr>
          <w:color w:val="000000"/>
          <w:sz w:val="22"/>
          <w:szCs w:val="22"/>
        </w:rPr>
      </w:pPr>
      <w:r>
        <w:rPr>
          <w:color w:val="000000"/>
          <w:sz w:val="22"/>
          <w:szCs w:val="22"/>
        </w:rPr>
        <w:t xml:space="preserve">Регистрация Покупателя в программе «Личный Кабинет Партнера» не отменяет условий договора поставки о порядке согласования сторонами марки Товара, цены, сроков </w:t>
      </w:r>
      <w:r>
        <w:rPr>
          <w:color w:val="000000"/>
          <w:sz w:val="22"/>
          <w:szCs w:val="22"/>
        </w:rPr>
        <w:lastRenderedPageBreak/>
        <w:t>поставки, количества, упаковки, условий поставки Товара, которые согласовываются в спецификациях к договору, являющимися его неотъемлемыми частями и имеют приоритетное юридическое значение.</w:t>
      </w:r>
    </w:p>
    <w:p w:rsidR="00CF4363" w:rsidRDefault="00CF4363" w:rsidP="00CF4363">
      <w:pPr>
        <w:spacing w:line="264" w:lineRule="auto"/>
        <w:ind w:firstLine="709"/>
        <w:jc w:val="both"/>
        <w:rPr>
          <w:color w:val="000000"/>
          <w:sz w:val="22"/>
          <w:szCs w:val="22"/>
        </w:rPr>
      </w:pPr>
      <w:r>
        <w:rPr>
          <w:color w:val="000000"/>
          <w:sz w:val="22"/>
          <w:szCs w:val="22"/>
        </w:rPr>
        <w:t xml:space="preserve">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 </w:t>
      </w:r>
    </w:p>
    <w:p w:rsidR="00CF4363" w:rsidRDefault="00CF4363" w:rsidP="00CF4363">
      <w:pPr>
        <w:spacing w:line="264" w:lineRule="auto"/>
        <w:ind w:firstLine="709"/>
        <w:jc w:val="both"/>
        <w:rPr>
          <w:color w:val="000000"/>
          <w:sz w:val="22"/>
          <w:szCs w:val="22"/>
        </w:rPr>
      </w:pPr>
      <w:r>
        <w:rPr>
          <w:color w:val="000000"/>
          <w:sz w:val="22"/>
          <w:szCs w:val="22"/>
        </w:rPr>
        <w:t>Допускается  в 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rsidR="00CF4363" w:rsidRPr="00205DD6" w:rsidRDefault="00CF4363" w:rsidP="00CF4363">
      <w:pPr>
        <w:spacing w:line="264" w:lineRule="auto"/>
        <w:ind w:firstLine="709"/>
        <w:jc w:val="both"/>
        <w:rPr>
          <w:color w:val="000000"/>
          <w:sz w:val="22"/>
          <w:szCs w:val="22"/>
        </w:rPr>
      </w:pPr>
      <w:r>
        <w:rPr>
          <w:color w:val="000000"/>
          <w:sz w:val="22"/>
          <w:szCs w:val="22"/>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rsidR="00D5154A" w:rsidRPr="00205DD6" w:rsidRDefault="00D5154A" w:rsidP="00D5154A">
      <w:pPr>
        <w:jc w:val="both"/>
        <w:rPr>
          <w:color w:val="000000"/>
          <w:sz w:val="22"/>
          <w:szCs w:val="22"/>
        </w:rPr>
      </w:pPr>
    </w:p>
    <w:p w:rsidR="00D5154A" w:rsidRPr="00205DD6" w:rsidRDefault="00D5154A" w:rsidP="00D5154A">
      <w:pPr>
        <w:jc w:val="both"/>
        <w:rPr>
          <w:color w:val="000000"/>
          <w:sz w:val="22"/>
          <w:szCs w:val="22"/>
        </w:rPr>
      </w:pPr>
    </w:p>
    <w:p w:rsidR="00D5154A" w:rsidRDefault="00D5154A" w:rsidP="00D5154A">
      <w:pPr>
        <w:widowControl w:val="0"/>
        <w:spacing w:line="240" w:lineRule="atLeast"/>
        <w:ind w:left="357"/>
        <w:contextualSpacing/>
        <w:jc w:val="center"/>
        <w:rPr>
          <w:b/>
          <w:color w:val="000000"/>
          <w:sz w:val="22"/>
          <w:szCs w:val="22"/>
        </w:rPr>
      </w:pPr>
      <w:r w:rsidRPr="00205DD6">
        <w:rPr>
          <w:b/>
          <w:color w:val="000000"/>
          <w:sz w:val="22"/>
          <w:szCs w:val="22"/>
        </w:rPr>
        <w:t>9.ЮРИДИЧЕСКИЕ АДРЕСА И РЕКВИЗИТЫ СТОРОН</w:t>
      </w:r>
    </w:p>
    <w:p w:rsidR="00D5154A" w:rsidRPr="00205DD6" w:rsidRDefault="00D5154A" w:rsidP="00D5154A">
      <w:pPr>
        <w:widowControl w:val="0"/>
        <w:spacing w:line="240" w:lineRule="atLeast"/>
        <w:ind w:left="357"/>
        <w:contextualSpacing/>
        <w:jc w:val="center"/>
        <w:rPr>
          <w:b/>
          <w:color w:val="000000"/>
          <w:sz w:val="22"/>
          <w:szCs w:val="22"/>
        </w:rPr>
      </w:pPr>
    </w:p>
    <w:p w:rsidR="00D5154A" w:rsidRPr="00205625" w:rsidRDefault="00D5154A" w:rsidP="00D5154A">
      <w:pPr>
        <w:spacing w:before="120" w:line="240" w:lineRule="atLeast"/>
        <w:jc w:val="both"/>
        <w:rPr>
          <w:bCs/>
          <w:color w:val="000000"/>
          <w:sz w:val="20"/>
          <w:szCs w:val="20"/>
        </w:rPr>
      </w:pPr>
      <w:r w:rsidRPr="00D5154A">
        <w:rPr>
          <w:color w:val="000000"/>
          <w:sz w:val="20"/>
          <w:szCs w:val="20"/>
        </w:rPr>
        <w:t>9</w:t>
      </w:r>
      <w:r w:rsidRPr="00205625">
        <w:rPr>
          <w:color w:val="000000"/>
          <w:sz w:val="20"/>
          <w:szCs w:val="20"/>
        </w:rPr>
        <w:t>.1. </w:t>
      </w:r>
      <w:r w:rsidRPr="00205625">
        <w:rPr>
          <w:bCs/>
          <w:color w:val="000000"/>
          <w:sz w:val="20"/>
          <w:szCs w:val="20"/>
        </w:rPr>
        <w:t xml:space="preserve">Поставщик: </w:t>
      </w:r>
      <w:r w:rsidR="003A6BD2">
        <w:rPr>
          <w:b/>
          <w:bCs/>
          <w:color w:val="000000"/>
          <w:sz w:val="20"/>
          <w:szCs w:val="20"/>
        </w:rPr>
        <w:t>ОО</w:t>
      </w:r>
      <w:r w:rsidRPr="00205625">
        <w:rPr>
          <w:b/>
          <w:bCs/>
          <w:color w:val="000000"/>
          <w:sz w:val="20"/>
          <w:szCs w:val="20"/>
        </w:rPr>
        <w:t>О «Горнозаводскцемент»</w:t>
      </w:r>
      <w:r w:rsidRPr="00205625">
        <w:rPr>
          <w:bCs/>
          <w:color w:val="000000"/>
          <w:sz w:val="20"/>
          <w:szCs w:val="20"/>
        </w:rPr>
        <w:t xml:space="preserve">, </w:t>
      </w:r>
    </w:p>
    <w:p w:rsidR="00D5154A" w:rsidRPr="00205625" w:rsidRDefault="00D5154A" w:rsidP="00D5154A">
      <w:pPr>
        <w:spacing w:line="200" w:lineRule="atLeast"/>
        <w:jc w:val="both"/>
        <w:rPr>
          <w:bCs/>
          <w:color w:val="000000"/>
          <w:sz w:val="20"/>
          <w:szCs w:val="20"/>
        </w:rPr>
      </w:pPr>
      <w:r w:rsidRPr="00205625">
        <w:rPr>
          <w:bCs/>
          <w:color w:val="000000"/>
          <w:sz w:val="20"/>
          <w:szCs w:val="20"/>
        </w:rPr>
        <w:t>Юридический адрес:</w:t>
      </w:r>
      <w:r w:rsidR="001C35D8">
        <w:rPr>
          <w:bCs/>
          <w:color w:val="000000"/>
          <w:sz w:val="20"/>
          <w:szCs w:val="20"/>
        </w:rPr>
        <w:t xml:space="preserve"> 618820, </w:t>
      </w:r>
      <w:r w:rsidRPr="00205625">
        <w:rPr>
          <w:bCs/>
          <w:color w:val="000000"/>
          <w:sz w:val="20"/>
          <w:szCs w:val="20"/>
        </w:rPr>
        <w:t xml:space="preserve"> Пермский край,</w:t>
      </w:r>
      <w:r w:rsidR="0097078E">
        <w:rPr>
          <w:bCs/>
          <w:color w:val="000000"/>
          <w:sz w:val="20"/>
          <w:szCs w:val="20"/>
        </w:rPr>
        <w:t xml:space="preserve"> Г.О.Г</w:t>
      </w:r>
      <w:r w:rsidR="001C35D8">
        <w:rPr>
          <w:bCs/>
          <w:color w:val="000000"/>
          <w:sz w:val="20"/>
          <w:szCs w:val="20"/>
        </w:rPr>
        <w:t>ор</w:t>
      </w:r>
      <w:r w:rsidR="0097078E">
        <w:rPr>
          <w:bCs/>
          <w:color w:val="000000"/>
          <w:sz w:val="20"/>
          <w:szCs w:val="20"/>
        </w:rPr>
        <w:t>нозаводский,</w:t>
      </w:r>
      <w:r w:rsidRPr="00205625">
        <w:rPr>
          <w:bCs/>
          <w:color w:val="000000"/>
          <w:sz w:val="20"/>
          <w:szCs w:val="20"/>
        </w:rPr>
        <w:t xml:space="preserve"> г.Горнозаводск</w:t>
      </w:r>
      <w:r w:rsidR="0097078E">
        <w:rPr>
          <w:bCs/>
          <w:color w:val="000000"/>
          <w:sz w:val="20"/>
          <w:szCs w:val="20"/>
        </w:rPr>
        <w:t>, тер.Горнозаводскцемент, зд.1</w:t>
      </w:r>
      <w:r w:rsidRPr="00205625">
        <w:rPr>
          <w:bCs/>
          <w:color w:val="000000"/>
          <w:sz w:val="20"/>
          <w:szCs w:val="20"/>
        </w:rPr>
        <w:t>;</w:t>
      </w:r>
    </w:p>
    <w:p w:rsidR="00D5154A" w:rsidRPr="00205625" w:rsidRDefault="00D5154A" w:rsidP="00D5154A">
      <w:pPr>
        <w:spacing w:line="200" w:lineRule="atLeast"/>
        <w:jc w:val="both"/>
        <w:rPr>
          <w:bCs/>
          <w:color w:val="000000"/>
          <w:sz w:val="20"/>
          <w:szCs w:val="20"/>
        </w:rPr>
      </w:pPr>
      <w:r w:rsidRPr="00205625">
        <w:rPr>
          <w:bCs/>
          <w:color w:val="000000"/>
          <w:sz w:val="20"/>
          <w:szCs w:val="20"/>
        </w:rPr>
        <w:t>Почтовый адрес</w:t>
      </w:r>
      <w:r w:rsidR="0097078E">
        <w:rPr>
          <w:bCs/>
          <w:color w:val="000000"/>
          <w:sz w:val="20"/>
          <w:szCs w:val="20"/>
        </w:rPr>
        <w:t>:</w:t>
      </w:r>
      <w:r w:rsidR="0097078E" w:rsidRPr="0097078E">
        <w:rPr>
          <w:bCs/>
          <w:color w:val="000000"/>
          <w:sz w:val="20"/>
          <w:szCs w:val="20"/>
        </w:rPr>
        <w:t xml:space="preserve"> </w:t>
      </w:r>
      <w:r w:rsidR="001C35D8">
        <w:rPr>
          <w:bCs/>
          <w:color w:val="000000"/>
          <w:sz w:val="20"/>
          <w:szCs w:val="20"/>
        </w:rPr>
        <w:t xml:space="preserve">618820, </w:t>
      </w:r>
      <w:r w:rsidR="0097078E" w:rsidRPr="00205625">
        <w:rPr>
          <w:bCs/>
          <w:color w:val="000000"/>
          <w:sz w:val="20"/>
          <w:szCs w:val="20"/>
        </w:rPr>
        <w:t>Пермский край,</w:t>
      </w:r>
      <w:r w:rsidR="0097078E">
        <w:rPr>
          <w:bCs/>
          <w:color w:val="000000"/>
          <w:sz w:val="20"/>
          <w:szCs w:val="20"/>
        </w:rPr>
        <w:t xml:space="preserve"> Г.О.Г</w:t>
      </w:r>
      <w:r w:rsidR="001C35D8">
        <w:rPr>
          <w:bCs/>
          <w:color w:val="000000"/>
          <w:sz w:val="20"/>
          <w:szCs w:val="20"/>
        </w:rPr>
        <w:t>ор</w:t>
      </w:r>
      <w:r w:rsidR="0097078E">
        <w:rPr>
          <w:bCs/>
          <w:color w:val="000000"/>
          <w:sz w:val="20"/>
          <w:szCs w:val="20"/>
        </w:rPr>
        <w:t>нозаводский,</w:t>
      </w:r>
      <w:r w:rsidR="0097078E" w:rsidRPr="00205625">
        <w:rPr>
          <w:bCs/>
          <w:color w:val="000000"/>
          <w:sz w:val="20"/>
          <w:szCs w:val="20"/>
        </w:rPr>
        <w:t xml:space="preserve"> г.Горнозаводск</w:t>
      </w:r>
      <w:r w:rsidR="0097078E">
        <w:rPr>
          <w:bCs/>
          <w:color w:val="000000"/>
          <w:sz w:val="20"/>
          <w:szCs w:val="20"/>
        </w:rPr>
        <w:t>, тер.Горнозаводскцемент, зд.1</w:t>
      </w:r>
      <w:r w:rsidRPr="00205625">
        <w:rPr>
          <w:bCs/>
          <w:color w:val="000000"/>
          <w:sz w:val="20"/>
          <w:szCs w:val="20"/>
        </w:rPr>
        <w:t>;</w:t>
      </w:r>
    </w:p>
    <w:p w:rsidR="00D5154A" w:rsidRDefault="00C81836" w:rsidP="00D5154A">
      <w:pPr>
        <w:rPr>
          <w:color w:val="212121"/>
          <w:sz w:val="20"/>
          <w:szCs w:val="20"/>
          <w:shd w:val="clear" w:color="auto" w:fill="FFFFFF"/>
        </w:rPr>
      </w:pPr>
      <w:r w:rsidRPr="00C81836">
        <w:rPr>
          <w:color w:val="212121"/>
          <w:sz w:val="20"/>
          <w:szCs w:val="20"/>
          <w:shd w:val="clear" w:color="auto" w:fill="FFFFFF"/>
        </w:rPr>
        <w:t>ИНН 5918218070</w:t>
      </w:r>
      <w:r w:rsidR="00D5154A" w:rsidRPr="00C81836">
        <w:rPr>
          <w:bCs/>
          <w:color w:val="000000"/>
          <w:sz w:val="20"/>
          <w:szCs w:val="20"/>
        </w:rPr>
        <w:t xml:space="preserve">, </w:t>
      </w:r>
      <w:r w:rsidRPr="00C81836">
        <w:rPr>
          <w:color w:val="212121"/>
          <w:sz w:val="20"/>
          <w:szCs w:val="20"/>
          <w:shd w:val="clear" w:color="auto" w:fill="FFFFFF"/>
        </w:rPr>
        <w:t>КПП 591801001</w:t>
      </w:r>
    </w:p>
    <w:p w:rsidR="00537861" w:rsidRDefault="00274483" w:rsidP="00537861">
      <w:pPr>
        <w:rPr>
          <w:bCs/>
          <w:color w:val="000000"/>
          <w:sz w:val="20"/>
          <w:szCs w:val="20"/>
        </w:rPr>
      </w:pPr>
      <w:r>
        <w:rPr>
          <w:bCs/>
          <w:color w:val="000000"/>
          <w:sz w:val="20"/>
          <w:szCs w:val="20"/>
        </w:rPr>
        <w:t>Банк ГПБ (АО)</w:t>
      </w:r>
      <w:r w:rsidR="00537861">
        <w:rPr>
          <w:bCs/>
          <w:color w:val="000000"/>
          <w:sz w:val="20"/>
          <w:szCs w:val="20"/>
        </w:rPr>
        <w:t xml:space="preserve"> </w:t>
      </w:r>
    </w:p>
    <w:p w:rsidR="00537861" w:rsidRDefault="00537861" w:rsidP="00537861">
      <w:pPr>
        <w:rPr>
          <w:bCs/>
          <w:color w:val="000000"/>
          <w:sz w:val="20"/>
          <w:szCs w:val="20"/>
        </w:rPr>
      </w:pPr>
      <w:r>
        <w:rPr>
          <w:bCs/>
          <w:color w:val="000000"/>
          <w:sz w:val="20"/>
          <w:szCs w:val="20"/>
        </w:rPr>
        <w:t xml:space="preserve">р/с </w:t>
      </w:r>
      <w:r w:rsidR="00274483">
        <w:rPr>
          <w:bCs/>
          <w:color w:val="000000"/>
          <w:sz w:val="20"/>
          <w:szCs w:val="20"/>
        </w:rPr>
        <w:t>40702810200000047932</w:t>
      </w:r>
      <w:r>
        <w:rPr>
          <w:bCs/>
          <w:color w:val="000000"/>
          <w:sz w:val="20"/>
          <w:szCs w:val="20"/>
        </w:rPr>
        <w:t xml:space="preserve"> </w:t>
      </w:r>
    </w:p>
    <w:p w:rsidR="00537861" w:rsidRDefault="00537861" w:rsidP="00537861">
      <w:pPr>
        <w:rPr>
          <w:bCs/>
          <w:color w:val="000000"/>
          <w:sz w:val="20"/>
          <w:szCs w:val="20"/>
        </w:rPr>
      </w:pPr>
      <w:r>
        <w:rPr>
          <w:bCs/>
          <w:color w:val="000000"/>
          <w:sz w:val="20"/>
          <w:szCs w:val="20"/>
        </w:rPr>
        <w:t>к/с 30101810</w:t>
      </w:r>
      <w:r w:rsidR="00274483">
        <w:rPr>
          <w:bCs/>
          <w:color w:val="000000"/>
          <w:sz w:val="20"/>
          <w:szCs w:val="20"/>
        </w:rPr>
        <w:t>2</w:t>
      </w:r>
      <w:r>
        <w:rPr>
          <w:bCs/>
          <w:color w:val="000000"/>
          <w:sz w:val="20"/>
          <w:szCs w:val="20"/>
        </w:rPr>
        <w:t>00000000</w:t>
      </w:r>
      <w:r w:rsidR="00274483">
        <w:rPr>
          <w:bCs/>
          <w:color w:val="000000"/>
          <w:sz w:val="20"/>
          <w:szCs w:val="20"/>
        </w:rPr>
        <w:t>823 в ГУ Банка России по ЦФО</w:t>
      </w:r>
      <w:r>
        <w:rPr>
          <w:bCs/>
          <w:color w:val="000000"/>
          <w:sz w:val="20"/>
          <w:szCs w:val="20"/>
        </w:rPr>
        <w:t xml:space="preserve">, БИК </w:t>
      </w:r>
      <w:r w:rsidR="00274483">
        <w:rPr>
          <w:bCs/>
          <w:color w:val="000000"/>
          <w:sz w:val="20"/>
          <w:szCs w:val="20"/>
        </w:rPr>
        <w:t xml:space="preserve">044525823, </w:t>
      </w:r>
      <w:r w:rsidR="0084656C">
        <w:rPr>
          <w:bCs/>
          <w:color w:val="000000"/>
          <w:sz w:val="20"/>
          <w:szCs w:val="20"/>
        </w:rPr>
        <w:t>ИНН Банка 7744001497</w:t>
      </w:r>
    </w:p>
    <w:p w:rsidR="00537861" w:rsidRDefault="00537861" w:rsidP="00537861">
      <w:pPr>
        <w:spacing w:line="200" w:lineRule="atLeast"/>
        <w:jc w:val="both"/>
        <w:rPr>
          <w:bCs/>
          <w:color w:val="000000"/>
          <w:sz w:val="20"/>
          <w:szCs w:val="20"/>
        </w:rPr>
      </w:pPr>
      <w:r>
        <w:rPr>
          <w:bCs/>
          <w:color w:val="000000"/>
          <w:sz w:val="20"/>
          <w:szCs w:val="20"/>
        </w:rPr>
        <w:t>Станция: Пашия Свердловской ж/д, код станции 767007</w:t>
      </w:r>
    </w:p>
    <w:p w:rsidR="00537861" w:rsidRPr="0084656C" w:rsidRDefault="00537861" w:rsidP="00537861">
      <w:pPr>
        <w:rPr>
          <w:color w:val="212121"/>
          <w:sz w:val="20"/>
          <w:szCs w:val="20"/>
          <w:shd w:val="clear" w:color="auto" w:fill="FFFFFF"/>
          <w:lang w:eastAsia="ar-SA"/>
        </w:rPr>
      </w:pPr>
      <w:r>
        <w:rPr>
          <w:bCs/>
          <w:color w:val="000000"/>
          <w:sz w:val="20"/>
          <w:szCs w:val="20"/>
        </w:rPr>
        <w:t>ОКПО</w:t>
      </w:r>
      <w:r w:rsidRPr="000F30F7">
        <w:rPr>
          <w:bCs/>
          <w:sz w:val="20"/>
          <w:szCs w:val="20"/>
        </w:rPr>
        <w:t xml:space="preserve">: </w:t>
      </w:r>
      <w:r w:rsidRPr="000F30F7">
        <w:rPr>
          <w:sz w:val="20"/>
          <w:szCs w:val="20"/>
          <w:shd w:val="clear" w:color="auto" w:fill="FFFFFF"/>
        </w:rPr>
        <w:t>46867945</w:t>
      </w:r>
      <w:r w:rsidR="0084656C">
        <w:rPr>
          <w:sz w:val="20"/>
          <w:szCs w:val="20"/>
          <w:shd w:val="clear" w:color="auto" w:fill="FFFFFF"/>
        </w:rPr>
        <w:t xml:space="preserve">, </w:t>
      </w:r>
      <w:r w:rsidR="0084656C">
        <w:rPr>
          <w:bCs/>
          <w:color w:val="000000"/>
          <w:sz w:val="20"/>
          <w:szCs w:val="20"/>
        </w:rPr>
        <w:t>ОГРН 1205900032106</w:t>
      </w:r>
    </w:p>
    <w:p w:rsidR="00D5154A" w:rsidRPr="006D3168" w:rsidRDefault="00D5154A" w:rsidP="00D5154A">
      <w:pPr>
        <w:jc w:val="both"/>
        <w:rPr>
          <w:bCs/>
          <w:color w:val="000000"/>
          <w:sz w:val="20"/>
          <w:szCs w:val="20"/>
        </w:rPr>
      </w:pPr>
      <w:r w:rsidRPr="00205625">
        <w:rPr>
          <w:bCs/>
          <w:color w:val="000000"/>
          <w:sz w:val="20"/>
          <w:szCs w:val="20"/>
          <w:lang w:val="en-US"/>
        </w:rPr>
        <w:t>e</w:t>
      </w:r>
      <w:r w:rsidRPr="000F30F7">
        <w:rPr>
          <w:bCs/>
          <w:color w:val="000000"/>
          <w:sz w:val="20"/>
          <w:szCs w:val="20"/>
        </w:rPr>
        <w:t>-</w:t>
      </w:r>
      <w:r w:rsidRPr="00205625">
        <w:rPr>
          <w:bCs/>
          <w:color w:val="000000"/>
          <w:sz w:val="20"/>
          <w:szCs w:val="20"/>
          <w:lang w:val="en-US"/>
        </w:rPr>
        <w:t>mail</w:t>
      </w:r>
      <w:r w:rsidRPr="000F30F7">
        <w:rPr>
          <w:bCs/>
          <w:color w:val="000000"/>
          <w:sz w:val="20"/>
          <w:szCs w:val="20"/>
        </w:rPr>
        <w:t xml:space="preserve">: </w:t>
      </w:r>
      <w:hyperlink r:id="rId8" w:history="1">
        <w:r w:rsidR="0097078E" w:rsidRPr="006C7E76">
          <w:rPr>
            <w:rStyle w:val="af6"/>
            <w:bCs/>
            <w:sz w:val="20"/>
            <w:szCs w:val="20"/>
            <w:lang w:val="en-US"/>
          </w:rPr>
          <w:t>office</w:t>
        </w:r>
        <w:r w:rsidR="0097078E" w:rsidRPr="000F30F7">
          <w:rPr>
            <w:rStyle w:val="af6"/>
            <w:bCs/>
            <w:sz w:val="20"/>
            <w:szCs w:val="20"/>
          </w:rPr>
          <w:t>.</w:t>
        </w:r>
        <w:r w:rsidR="0097078E" w:rsidRPr="006C7E76">
          <w:rPr>
            <w:rStyle w:val="af6"/>
            <w:bCs/>
            <w:sz w:val="20"/>
            <w:szCs w:val="20"/>
            <w:lang w:val="en-US"/>
          </w:rPr>
          <w:t>gcz</w:t>
        </w:r>
        <w:r w:rsidR="0097078E" w:rsidRPr="000F30F7">
          <w:rPr>
            <w:rStyle w:val="af6"/>
            <w:bCs/>
            <w:sz w:val="20"/>
            <w:szCs w:val="20"/>
          </w:rPr>
          <w:t>@</w:t>
        </w:r>
        <w:r w:rsidR="0097078E" w:rsidRPr="006C7E76">
          <w:rPr>
            <w:rStyle w:val="af6"/>
            <w:bCs/>
            <w:sz w:val="20"/>
            <w:szCs w:val="20"/>
            <w:lang w:val="en-US"/>
          </w:rPr>
          <w:t>akkermann</w:t>
        </w:r>
        <w:r w:rsidR="0097078E" w:rsidRPr="000F30F7">
          <w:rPr>
            <w:rStyle w:val="af6"/>
            <w:bCs/>
            <w:sz w:val="20"/>
            <w:szCs w:val="20"/>
          </w:rPr>
          <w:t>.</w:t>
        </w:r>
        <w:r w:rsidR="0097078E" w:rsidRPr="006C7E76">
          <w:rPr>
            <w:rStyle w:val="af6"/>
            <w:bCs/>
            <w:sz w:val="20"/>
            <w:szCs w:val="20"/>
            <w:lang w:val="en-US"/>
          </w:rPr>
          <w:t>ru</w:t>
        </w:r>
      </w:hyperlink>
      <w:r w:rsidR="0097078E" w:rsidRPr="000F30F7">
        <w:rPr>
          <w:bCs/>
          <w:color w:val="000000"/>
          <w:sz w:val="20"/>
          <w:szCs w:val="20"/>
        </w:rPr>
        <w:t xml:space="preserve">, </w:t>
      </w:r>
      <w:hyperlink r:id="rId9" w:tgtFrame="_blank" w:history="1">
        <w:r w:rsidR="00253C57" w:rsidRPr="0097078E">
          <w:rPr>
            <w:rStyle w:val="af6"/>
            <w:color w:val="2067B0"/>
            <w:sz w:val="20"/>
            <w:szCs w:val="20"/>
            <w:shd w:val="clear" w:color="auto" w:fill="FFFFFF"/>
            <w:lang w:val="en-US"/>
          </w:rPr>
          <w:t>z</w:t>
        </w:r>
        <w:r w:rsidR="00253C57" w:rsidRPr="000F30F7">
          <w:rPr>
            <w:rStyle w:val="af6"/>
            <w:color w:val="2067B0"/>
            <w:sz w:val="20"/>
            <w:szCs w:val="20"/>
            <w:shd w:val="clear" w:color="auto" w:fill="FFFFFF"/>
          </w:rPr>
          <w:t>.</w:t>
        </w:r>
        <w:r w:rsidR="00253C57" w:rsidRPr="0097078E">
          <w:rPr>
            <w:rStyle w:val="af6"/>
            <w:color w:val="2067B0"/>
            <w:sz w:val="20"/>
            <w:szCs w:val="20"/>
            <w:shd w:val="clear" w:color="auto" w:fill="FFFFFF"/>
            <w:lang w:val="en-US"/>
          </w:rPr>
          <w:t>akhmedova</w:t>
        </w:r>
        <w:r w:rsidR="00253C57" w:rsidRPr="000F30F7">
          <w:rPr>
            <w:rStyle w:val="af6"/>
            <w:color w:val="2067B0"/>
            <w:sz w:val="20"/>
            <w:szCs w:val="20"/>
            <w:shd w:val="clear" w:color="auto" w:fill="FFFFFF"/>
          </w:rPr>
          <w:t>@</w:t>
        </w:r>
        <w:r w:rsidR="00253C57" w:rsidRPr="0097078E">
          <w:rPr>
            <w:rStyle w:val="af6"/>
            <w:color w:val="2067B0"/>
            <w:sz w:val="20"/>
            <w:szCs w:val="20"/>
            <w:shd w:val="clear" w:color="auto" w:fill="FFFFFF"/>
            <w:lang w:val="en-US"/>
          </w:rPr>
          <w:t>akkermann</w:t>
        </w:r>
        <w:r w:rsidR="00253C57" w:rsidRPr="000F30F7">
          <w:rPr>
            <w:rStyle w:val="af6"/>
            <w:color w:val="2067B0"/>
            <w:sz w:val="20"/>
            <w:szCs w:val="20"/>
            <w:shd w:val="clear" w:color="auto" w:fill="FFFFFF"/>
          </w:rPr>
          <w:t>.</w:t>
        </w:r>
        <w:r w:rsidR="00253C57" w:rsidRPr="0097078E">
          <w:rPr>
            <w:rStyle w:val="af6"/>
            <w:color w:val="2067B0"/>
            <w:sz w:val="20"/>
            <w:szCs w:val="20"/>
            <w:shd w:val="clear" w:color="auto" w:fill="FFFFFF"/>
            <w:lang w:val="en-US"/>
          </w:rPr>
          <w:t>ru</w:t>
        </w:r>
      </w:hyperlink>
      <w:r w:rsidRPr="000F30F7">
        <w:rPr>
          <w:bCs/>
          <w:color w:val="000000"/>
          <w:sz w:val="20"/>
          <w:szCs w:val="20"/>
        </w:rPr>
        <w:t xml:space="preserve">, </w:t>
      </w:r>
      <w:r w:rsidRPr="00C81836">
        <w:rPr>
          <w:bCs/>
          <w:color w:val="000000"/>
          <w:sz w:val="20"/>
          <w:szCs w:val="20"/>
        </w:rPr>
        <w:t>тел</w:t>
      </w:r>
      <w:r w:rsidRPr="000F30F7">
        <w:rPr>
          <w:bCs/>
          <w:color w:val="000000"/>
          <w:sz w:val="20"/>
          <w:szCs w:val="20"/>
        </w:rPr>
        <w:t>.</w:t>
      </w:r>
      <w:r w:rsidR="00C81836" w:rsidRPr="000F30F7">
        <w:rPr>
          <w:color w:val="212121"/>
          <w:sz w:val="20"/>
          <w:szCs w:val="20"/>
          <w:shd w:val="clear" w:color="auto" w:fill="FFFFFF"/>
        </w:rPr>
        <w:t xml:space="preserve"> </w:t>
      </w:r>
      <w:r w:rsidR="00C81836" w:rsidRPr="006D3168">
        <w:rPr>
          <w:color w:val="212121"/>
          <w:sz w:val="20"/>
          <w:szCs w:val="20"/>
          <w:shd w:val="clear" w:color="auto" w:fill="FFFFFF"/>
        </w:rPr>
        <w:t>+7 (3537) 77-94-17, +7 (961) 927-73-93</w:t>
      </w:r>
    </w:p>
    <w:p w:rsidR="00D5154A" w:rsidRPr="006D3168" w:rsidRDefault="00D5154A" w:rsidP="00D5154A">
      <w:pPr>
        <w:ind w:firstLine="709"/>
        <w:jc w:val="both"/>
        <w:rPr>
          <w:bCs/>
          <w:color w:val="000000"/>
          <w:sz w:val="20"/>
          <w:szCs w:val="20"/>
        </w:rPr>
      </w:pPr>
    </w:p>
    <w:p w:rsidR="00D5154A" w:rsidRPr="00CF44E0" w:rsidRDefault="00D5154A" w:rsidP="00D5154A">
      <w:pPr>
        <w:jc w:val="both"/>
        <w:rPr>
          <w:bCs/>
          <w:color w:val="000000"/>
          <w:sz w:val="22"/>
          <w:szCs w:val="22"/>
        </w:rPr>
      </w:pPr>
      <w:r w:rsidRPr="00205625">
        <w:rPr>
          <w:sz w:val="20"/>
          <w:szCs w:val="20"/>
        </w:rPr>
        <w:t xml:space="preserve">9.2. </w:t>
      </w:r>
      <w:r w:rsidRPr="00CF44E0">
        <w:rPr>
          <w:bCs/>
          <w:color w:val="000000"/>
          <w:sz w:val="22"/>
          <w:szCs w:val="22"/>
        </w:rPr>
        <w:t>Покупатель</w:t>
      </w:r>
      <w:r w:rsidRPr="00CF44E0">
        <w:rPr>
          <w:b/>
          <w:bCs/>
          <w:color w:val="000000"/>
          <w:sz w:val="22"/>
          <w:szCs w:val="22"/>
        </w:rPr>
        <w:t xml:space="preserve">: </w:t>
      </w:r>
      <w:bookmarkStart w:id="14" w:name="Контр_НаименованиеПо"/>
      <w:r w:rsidRPr="00CF44E0">
        <w:rPr>
          <w:b/>
          <w:sz w:val="22"/>
          <w:szCs w:val="22"/>
        </w:rPr>
        <w:fldChar w:fldCharType="begin">
          <w:ffData>
            <w:name w:val="Контр_НаименованиеПо"/>
            <w:enabled/>
            <w:calcOnExit w:val="0"/>
            <w:textInput>
              <w:default w:val="Контр_НаименованиеПо"/>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Контр_НаименованиеПо</w:t>
      </w:r>
      <w:r w:rsidRPr="00CF44E0">
        <w:rPr>
          <w:b/>
          <w:sz w:val="22"/>
          <w:szCs w:val="22"/>
        </w:rPr>
        <w:fldChar w:fldCharType="end"/>
      </w:r>
      <w:bookmarkEnd w:id="14"/>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Юридический адрес: </w:t>
      </w:r>
      <w:bookmarkStart w:id="15" w:name="Контр_ЮридическийАдр"/>
      <w:r w:rsidRPr="00CF44E0">
        <w:rPr>
          <w:sz w:val="22"/>
          <w:szCs w:val="22"/>
        </w:rPr>
        <w:fldChar w:fldCharType="begin">
          <w:ffData>
            <w:name w:val="Контр_ЮридическийАдр"/>
            <w:enabled/>
            <w:calcOnExit w:val="0"/>
            <w:textInput>
              <w:default w:val="Контр_ЮридическийАд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Контр_ЮридическийАдр</w:t>
      </w:r>
      <w:r w:rsidRPr="00CF44E0">
        <w:rPr>
          <w:sz w:val="22"/>
          <w:szCs w:val="22"/>
        </w:rPr>
        <w:fldChar w:fldCharType="end"/>
      </w:r>
      <w:bookmarkEnd w:id="15"/>
    </w:p>
    <w:p w:rsidR="00D5154A" w:rsidRPr="00CF44E0" w:rsidRDefault="00D5154A" w:rsidP="00D5154A">
      <w:pPr>
        <w:spacing w:line="200" w:lineRule="atLeast"/>
        <w:jc w:val="both"/>
        <w:rPr>
          <w:bCs/>
          <w:color w:val="000000"/>
          <w:sz w:val="22"/>
          <w:szCs w:val="22"/>
        </w:rPr>
      </w:pPr>
      <w:r w:rsidRPr="00CF44E0">
        <w:rPr>
          <w:bCs/>
          <w:color w:val="000000"/>
          <w:sz w:val="22"/>
          <w:szCs w:val="22"/>
        </w:rPr>
        <w:t>Почтовый адрес:</w:t>
      </w:r>
      <w:r w:rsidRPr="00CF44E0">
        <w:rPr>
          <w:sz w:val="22"/>
          <w:szCs w:val="22"/>
        </w:rPr>
        <w:t xml:space="preserve"> </w:t>
      </w:r>
      <w:bookmarkStart w:id="16" w:name="Контр_ПочтовыйАдресК"/>
      <w:r w:rsidRPr="00CF44E0">
        <w:rPr>
          <w:sz w:val="22"/>
          <w:szCs w:val="22"/>
        </w:rPr>
        <w:fldChar w:fldCharType="begin">
          <w:ffData>
            <w:name w:val="Контр_ПочтовыйАдресК"/>
            <w:enabled/>
            <w:calcOnExit w:val="0"/>
            <w:textInput>
              <w:default w:val="Контр_ПочтовыйАдрес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Контр_ПочтовыйАдресК</w:t>
      </w:r>
      <w:r w:rsidRPr="00CF44E0">
        <w:rPr>
          <w:sz w:val="22"/>
          <w:szCs w:val="22"/>
        </w:rPr>
        <w:fldChar w:fldCharType="end"/>
      </w:r>
      <w:bookmarkEnd w:id="16"/>
    </w:p>
    <w:p w:rsidR="00D5154A" w:rsidRPr="00CF44E0" w:rsidRDefault="00D5154A" w:rsidP="00D5154A">
      <w:pPr>
        <w:spacing w:line="200" w:lineRule="atLeast"/>
        <w:jc w:val="both"/>
        <w:rPr>
          <w:bCs/>
          <w:color w:val="000000"/>
          <w:sz w:val="22"/>
          <w:szCs w:val="22"/>
        </w:rPr>
      </w:pPr>
      <w:r w:rsidRPr="00CF44E0">
        <w:rPr>
          <w:bCs/>
          <w:color w:val="000000"/>
          <w:sz w:val="22"/>
          <w:szCs w:val="22"/>
        </w:rPr>
        <w:lastRenderedPageBreak/>
        <w:t xml:space="preserve">ИНН/КПП  </w:t>
      </w:r>
      <w:bookmarkStart w:id="17" w:name="Контр_ИНН"/>
      <w:r w:rsidRPr="00CF44E0">
        <w:rPr>
          <w:sz w:val="22"/>
          <w:szCs w:val="22"/>
        </w:rPr>
        <w:fldChar w:fldCharType="begin">
          <w:ffData>
            <w:name w:val="Контр_ИНН"/>
            <w:enabled/>
            <w:calcOnExit w:val="0"/>
            <w:textInput>
              <w:default w:val="Контр_ИН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Контр_ИНН</w:t>
      </w:r>
      <w:r w:rsidRPr="00CF44E0">
        <w:rPr>
          <w:sz w:val="22"/>
          <w:szCs w:val="22"/>
        </w:rPr>
        <w:fldChar w:fldCharType="end"/>
      </w:r>
      <w:bookmarkEnd w:id="17"/>
      <w:r w:rsidRPr="00CF44E0">
        <w:rPr>
          <w:sz w:val="22"/>
          <w:szCs w:val="22"/>
        </w:rPr>
        <w:t>/</w:t>
      </w:r>
      <w:bookmarkStart w:id="18" w:name="Контр_КПП"/>
      <w:r w:rsidRPr="00CF44E0">
        <w:rPr>
          <w:sz w:val="22"/>
          <w:szCs w:val="22"/>
        </w:rPr>
        <w:fldChar w:fldCharType="begin">
          <w:ffData>
            <w:name w:val="Контр_КПП"/>
            <w:enabled/>
            <w:calcOnExit w:val="0"/>
            <w:textInput>
              <w:default w:val="Контр_КПП"/>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Контр_КПП</w:t>
      </w:r>
      <w:r w:rsidRPr="00CF44E0">
        <w:rPr>
          <w:sz w:val="22"/>
          <w:szCs w:val="22"/>
        </w:rPr>
        <w:fldChar w:fldCharType="end"/>
      </w:r>
      <w:bookmarkEnd w:id="18"/>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Р/с </w:t>
      </w:r>
      <w:bookmarkStart w:id="19" w:name="Контр_ОсновнойБанков"/>
      <w:r w:rsidRPr="00CF44E0">
        <w:rPr>
          <w:sz w:val="22"/>
          <w:szCs w:val="22"/>
        </w:rPr>
        <w:fldChar w:fldCharType="begin">
          <w:ffData>
            <w:name w:val="Контр_ОсновнойБанков"/>
            <w:enabled/>
            <w:calcOnExit w:val="0"/>
            <w:textInput>
              <w:default w:val="Контр_ОсновнойБанков"/>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Контр_ОсновнойБанков</w:t>
      </w:r>
      <w:r w:rsidRPr="00CF44E0">
        <w:rPr>
          <w:sz w:val="22"/>
          <w:szCs w:val="22"/>
        </w:rPr>
        <w:fldChar w:fldCharType="end"/>
      </w:r>
      <w:bookmarkEnd w:id="19"/>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К/с </w:t>
      </w:r>
      <w:bookmarkStart w:id="20" w:name="КорСчет"/>
      <w:r w:rsidRPr="00CF44E0">
        <w:rPr>
          <w:sz w:val="22"/>
          <w:szCs w:val="22"/>
        </w:rPr>
        <w:fldChar w:fldCharType="begin">
          <w:ffData>
            <w:name w:val="КорСчет"/>
            <w:enabled/>
            <w:calcOnExit w:val="0"/>
            <w:textInput>
              <w:default w:val="КорСче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КорСчет</w:t>
      </w:r>
      <w:r w:rsidRPr="00CF44E0">
        <w:rPr>
          <w:sz w:val="22"/>
          <w:szCs w:val="22"/>
        </w:rPr>
        <w:fldChar w:fldCharType="end"/>
      </w:r>
      <w:bookmarkEnd w:id="20"/>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Банк: </w:t>
      </w:r>
      <w:bookmarkStart w:id="21" w:name="Банк"/>
      <w:r w:rsidRPr="00CF44E0">
        <w:rPr>
          <w:sz w:val="22"/>
          <w:szCs w:val="22"/>
        </w:rPr>
        <w:fldChar w:fldCharType="begin">
          <w:ffData>
            <w:name w:val="Банк"/>
            <w:enabled/>
            <w:calcOnExit w:val="0"/>
            <w:textInput>
              <w:default w:val="Бан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Банк</w:t>
      </w:r>
      <w:r w:rsidRPr="00CF44E0">
        <w:rPr>
          <w:sz w:val="22"/>
          <w:szCs w:val="22"/>
        </w:rPr>
        <w:fldChar w:fldCharType="end"/>
      </w:r>
      <w:bookmarkEnd w:id="21"/>
    </w:p>
    <w:p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БИК </w:t>
      </w:r>
      <w:bookmarkStart w:id="22" w:name="Бик"/>
      <w:r w:rsidRPr="00CF44E0">
        <w:rPr>
          <w:sz w:val="22"/>
          <w:szCs w:val="22"/>
        </w:rPr>
        <w:fldChar w:fldCharType="begin">
          <w:ffData>
            <w:name w:val="Бик"/>
            <w:enabled/>
            <w:calcOnExit w:val="0"/>
            <w:textInput>
              <w:default w:val="Би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Бик</w:t>
      </w:r>
      <w:r w:rsidRPr="00CF44E0">
        <w:rPr>
          <w:sz w:val="22"/>
          <w:szCs w:val="22"/>
        </w:rPr>
        <w:fldChar w:fldCharType="end"/>
      </w:r>
      <w:bookmarkEnd w:id="22"/>
    </w:p>
    <w:p w:rsidR="00D5154A" w:rsidRPr="00CF44E0" w:rsidRDefault="00D5154A" w:rsidP="00D5154A">
      <w:pPr>
        <w:spacing w:line="200" w:lineRule="atLeast"/>
        <w:jc w:val="both"/>
        <w:rPr>
          <w:bCs/>
          <w:color w:val="000000"/>
          <w:sz w:val="22"/>
          <w:szCs w:val="22"/>
        </w:rPr>
      </w:pPr>
      <w:r w:rsidRPr="00CF44E0">
        <w:rPr>
          <w:bCs/>
          <w:color w:val="000000"/>
          <w:sz w:val="22"/>
          <w:szCs w:val="22"/>
        </w:rPr>
        <w:t>Телефон:</w:t>
      </w:r>
      <w:r w:rsidRPr="00CF44E0">
        <w:rPr>
          <w:sz w:val="22"/>
          <w:szCs w:val="22"/>
        </w:rPr>
        <w:t xml:space="preserve"> </w:t>
      </w:r>
      <w:bookmarkStart w:id="23" w:name="Контр_ТелефонКонтраг"/>
      <w:r w:rsidRPr="00CF44E0">
        <w:rPr>
          <w:sz w:val="22"/>
          <w:szCs w:val="22"/>
        </w:rPr>
        <w:fldChar w:fldCharType="begin">
          <w:ffData>
            <w:name w:val="Контр_ТелефонКонтраг"/>
            <w:enabled/>
            <w:calcOnExit w:val="0"/>
            <w:textInput>
              <w:default w:val="Контр_ТелефонКонтраг"/>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Контр_ТелефонКонтраг</w:t>
      </w:r>
      <w:r w:rsidRPr="00CF44E0">
        <w:rPr>
          <w:sz w:val="22"/>
          <w:szCs w:val="22"/>
        </w:rPr>
        <w:fldChar w:fldCharType="end"/>
      </w:r>
      <w:bookmarkEnd w:id="23"/>
      <w:r w:rsidRPr="00CF44E0">
        <w:rPr>
          <w:sz w:val="22"/>
          <w:szCs w:val="22"/>
        </w:rPr>
        <w:t xml:space="preserve">, </w:t>
      </w:r>
      <w:r w:rsidRPr="00CF44E0">
        <w:rPr>
          <w:bCs/>
          <w:color w:val="000000"/>
          <w:sz w:val="22"/>
          <w:szCs w:val="22"/>
        </w:rPr>
        <w:t xml:space="preserve">Факс: </w:t>
      </w:r>
      <w:bookmarkStart w:id="24" w:name="Контр_ФаксКонтрагент"/>
      <w:r w:rsidRPr="00CF44E0">
        <w:rPr>
          <w:sz w:val="22"/>
          <w:szCs w:val="22"/>
        </w:rPr>
        <w:fldChar w:fldCharType="begin">
          <w:ffData>
            <w:name w:val="Контр_ФаксКонтрагент"/>
            <w:enabled/>
            <w:calcOnExit w:val="0"/>
            <w:textInput>
              <w:default w:val="Контр_ФаксКонтраген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Контр_ФаксКонтрагент</w:t>
      </w:r>
      <w:r w:rsidRPr="00CF44E0">
        <w:rPr>
          <w:sz w:val="22"/>
          <w:szCs w:val="22"/>
        </w:rPr>
        <w:fldChar w:fldCharType="end"/>
      </w:r>
      <w:bookmarkEnd w:id="24"/>
      <w:r w:rsidRPr="00CF44E0">
        <w:rPr>
          <w:sz w:val="22"/>
          <w:szCs w:val="22"/>
        </w:rPr>
        <w:t>,</w:t>
      </w:r>
      <w:r w:rsidRPr="00CF44E0">
        <w:rPr>
          <w:bCs/>
          <w:color w:val="000000"/>
          <w:sz w:val="22"/>
          <w:szCs w:val="22"/>
        </w:rPr>
        <w:t xml:space="preserve"> </w:t>
      </w:r>
      <w:r w:rsidRPr="00CF44E0">
        <w:rPr>
          <w:bCs/>
          <w:color w:val="000000"/>
          <w:sz w:val="22"/>
          <w:szCs w:val="22"/>
          <w:lang w:val="en-US"/>
        </w:rPr>
        <w:t>e</w:t>
      </w:r>
      <w:r w:rsidRPr="00CF44E0">
        <w:rPr>
          <w:bCs/>
          <w:color w:val="000000"/>
          <w:sz w:val="22"/>
          <w:szCs w:val="22"/>
        </w:rPr>
        <w:t>-</w:t>
      </w:r>
      <w:r w:rsidRPr="00CF44E0">
        <w:rPr>
          <w:bCs/>
          <w:color w:val="000000"/>
          <w:sz w:val="22"/>
          <w:szCs w:val="22"/>
          <w:lang w:val="en-US"/>
        </w:rPr>
        <w:t>mail</w:t>
      </w:r>
      <w:r w:rsidRPr="00CF44E0">
        <w:rPr>
          <w:bCs/>
          <w:color w:val="000000"/>
          <w:sz w:val="22"/>
          <w:szCs w:val="22"/>
        </w:rPr>
        <w:t xml:space="preserve">: </w:t>
      </w:r>
      <w:bookmarkStart w:id="25" w:name="Контр_EmailКонтраген"/>
      <w:r w:rsidRPr="00CF44E0">
        <w:rPr>
          <w:sz w:val="22"/>
          <w:szCs w:val="22"/>
        </w:rPr>
        <w:fldChar w:fldCharType="begin">
          <w:ffData>
            <w:name w:val="Контр_EmailКонтраген"/>
            <w:enabled/>
            <w:calcOnExit w:val="0"/>
            <w:textInput>
              <w:default w:val="Контр_EmailКонтраге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Контр_EmailКонтраген</w:t>
      </w:r>
      <w:r w:rsidRPr="00CF44E0">
        <w:rPr>
          <w:sz w:val="22"/>
          <w:szCs w:val="22"/>
        </w:rPr>
        <w:fldChar w:fldCharType="end"/>
      </w:r>
      <w:bookmarkEnd w:id="25"/>
    </w:p>
    <w:p w:rsidR="00D5154A" w:rsidRPr="00CF44E0" w:rsidRDefault="00D5154A" w:rsidP="00D5154A">
      <w:pPr>
        <w:spacing w:line="200" w:lineRule="atLeast"/>
        <w:jc w:val="both"/>
        <w:rPr>
          <w:bCs/>
          <w:color w:val="000000"/>
          <w:sz w:val="22"/>
          <w:szCs w:val="22"/>
        </w:rPr>
      </w:pPr>
      <w:r w:rsidRPr="00CF44E0">
        <w:rPr>
          <w:bCs/>
          <w:color w:val="000000"/>
          <w:sz w:val="22"/>
          <w:szCs w:val="22"/>
        </w:rPr>
        <w:tab/>
      </w:r>
    </w:p>
    <w:p w:rsidR="00BF6998" w:rsidRPr="00E57022" w:rsidRDefault="00D1753A" w:rsidP="00BF6998">
      <w:pPr>
        <w:pStyle w:val="2"/>
        <w:tabs>
          <w:tab w:val="clear" w:pos="360"/>
        </w:tabs>
        <w:spacing w:line="240" w:lineRule="atLeast"/>
        <w:jc w:val="both"/>
        <w:rPr>
          <w:sz w:val="22"/>
          <w:szCs w:val="22"/>
        </w:rPr>
      </w:pPr>
      <w:r>
        <w:rPr>
          <w:noProof/>
          <w:lang w:val="ru-RU" w:eastAsia="ru-RU"/>
        </w:rPr>
        <mc:AlternateContent>
          <mc:Choice Requires="wps">
            <w:drawing>
              <wp:anchor distT="0" distB="0" distL="114300" distR="114300" simplePos="0" relativeHeight="251659264" behindDoc="1" locked="0" layoutInCell="1" allowOverlap="1" wp14:anchorId="4169414A" wp14:editId="7DFA96A3">
                <wp:simplePos x="0" y="0"/>
                <wp:positionH relativeFrom="column">
                  <wp:posOffset>3977640</wp:posOffset>
                </wp:positionH>
                <wp:positionV relativeFrom="paragraph">
                  <wp:posOffset>91440</wp:posOffset>
                </wp:positionV>
                <wp:extent cx="2743200" cy="149542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2743200" cy="1495425"/>
                        </a:xfrm>
                        <a:prstGeom prst="rect">
                          <a:avLst/>
                        </a:prstGeom>
                        <a:solidFill>
                          <a:prstClr val="white"/>
                        </a:solidFill>
                        <a:ln>
                          <a:noFill/>
                        </a:ln>
                      </wps:spPr>
                      <wps:txbx>
                        <w:txbxContent>
                          <w:p w:rsidR="006D3168" w:rsidRPr="001D47EE" w:rsidRDefault="006D3168" w:rsidP="006D3168">
                            <w:pPr>
                              <w:pStyle w:val="a7"/>
                              <w:rPr>
                                <w:b/>
                                <w:bCs/>
                                <w:noProof/>
                                <w:color w:val="FFFFFF" w:themeColor="background1"/>
                              </w:rPr>
                            </w:pPr>
                            <w:r w:rsidRPr="001D47EE">
                              <w:rPr>
                                <w:b/>
                                <w:bCs/>
                                <w:noProof/>
                                <w:color w:val="FFFFFF" w:themeColor="background1"/>
                              </w:rPr>
                              <w:t>ВставитьИзо</w:t>
                            </w:r>
                            <w:r w:rsidR="00BF6998">
                              <w:rPr>
                                <w:b/>
                                <w:bCs/>
                                <w:noProof/>
                                <w:color w:val="FFFFFF" w:themeColor="background1"/>
                              </w:rPr>
                              <w:t xml:space="preserve">                     </w:t>
                            </w:r>
                            <w:r w:rsidRPr="001D47EE">
                              <w:rPr>
                                <w:b/>
                                <w:bCs/>
                                <w:noProof/>
                                <w:color w:val="FFFFFF" w:themeColor="background1"/>
                              </w:rPr>
                              <w:t>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69414A" id="_x0000_t202" coordsize="21600,21600" o:spt="202" path="m,l,21600r21600,l21600,xe">
                <v:stroke joinstyle="miter"/>
                <v:path gradientshapeok="t" o:connecttype="rect"/>
              </v:shapetype>
              <v:shape id="Надпись 4" o:spid="_x0000_s1026" type="#_x0000_t202" style="position:absolute;left:0;text-align:left;margin-left:313.2pt;margin-top:7.2pt;width:3in;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x9RgIAAGcEAAAOAAAAZHJzL2Uyb0RvYy54bWysVM1uEzEQviPxDpbvZJOQ8hNlU4VUQUhV&#10;WylFPTteO2vJ9hjbyW64cecVeAcOHLjxCukbMd6fFAonxMU7nhmP/X3fzM7Oa6PJXvigwOZ0NBhS&#10;IiyHQtltTt/frp69oiREZgumwYqcHkSg5/OnT2aVm4oxlKAL4QkWsWFauZyWMbpplgVeCsPCAJyw&#10;GJTgDYu49dus8KzC6kZn4+HwRVaBL5wHLkJA70UbpPOmvpSCx2spg4hE5xTfFpvVN+smrdl8xqZb&#10;z1ypePcM9g+vMExZvPRU6oJFRnZe/VHKKO4hgIwDDiYDKRUXDQZEMxo+QrMumRMNFiQnuBNN4f+V&#10;5Vf7G09UkdMJJZYZlOj45fj1+O344/j9/tP9ZzJJHFUuTDF17TA51m+gRq17f0Bngl5Lb9IXQRGM&#10;I9uHE8OijoSjc/xy8hxlo4RjbDR5fTYZn6U62cNx50N8K8CQZOTUo4QNs2x/GWKb2qek2wJoVayU&#10;1mmTAkvtyZ6h3FWpouiK/5albcq1kE61BZMnSxhbLMmK9abugG+gOCBuD233BMdXCi+6ZCHeMI/t&#10;gnhwBOI1LlJDlVPoLEpK8B//5k/5qCJGKamw/XIaPuyYF5Todxb1Tb3aG743Nr1hd2YJCHGEw+V4&#10;Y+IBH3VvSg/mDidjkW7BELMc78pp7M1lbIcAJ4uLxaJJwo50LF7ateOpdE/obX3HvOvkiKjkFfSN&#10;yaaPVGlzW3oXuwhSNZIlQlsWO56xmxvRu8lL4/Lrvsl6+D/MfwIAAP//AwBQSwMEFAAGAAgAAAAh&#10;AGZ07dngAAAACwEAAA8AAABkcnMvZG93bnJldi54bWxMj0FPwzAMhe9I/IfISFwQS6lKtZWmE2xw&#10;g8PGtLPXZm21xqmSdO3+Pd6JnWzrPT1/L19OphNn7XxrScHLLAKhqbRVS7WC3e/X8xyED0gVdpa0&#10;gov2sCzu73LMKjvSRp+3oRYcQj5DBU0IfSalLxtt0M9sr4m1o3UGA5+ulpXDkcNNJ+MoSqXBlvhD&#10;g71eNbo8bQejIF27YdzQ6mm9+/zGn76O9x+XvVKPD9P7G4igp/Bvhis+o0PBTAc7UOVFxxlxmrCV&#10;hYTn1RC9znk7KIiTxQJkkcvbDsUfAAAA//8DAFBLAQItABQABgAIAAAAIQC2gziS/gAAAOEBAAAT&#10;AAAAAAAAAAAAAAAAAAAAAABbQ29udGVudF9UeXBlc10ueG1sUEsBAi0AFAAGAAgAAAAhADj9If/W&#10;AAAAlAEAAAsAAAAAAAAAAAAAAAAALwEAAF9yZWxzLy5yZWxzUEsBAi0AFAAGAAgAAAAhAMe2TH1G&#10;AgAAZwQAAA4AAAAAAAAAAAAAAAAALgIAAGRycy9lMm9Eb2MueG1sUEsBAi0AFAAGAAgAAAAhAGZ0&#10;7dngAAAACwEAAA8AAAAAAAAAAAAAAAAAoAQAAGRycy9kb3ducmV2LnhtbFBLBQYAAAAABAAEAPMA&#10;AACtBQAAAAA=&#10;" stroked="f">
                <v:textbox inset="0,0,0,0">
                  <w:txbxContent>
                    <w:p w:rsidR="006D3168" w:rsidRPr="001D47EE" w:rsidRDefault="006D3168" w:rsidP="006D3168">
                      <w:pPr>
                        <w:pStyle w:val="a7"/>
                        <w:rPr>
                          <w:b/>
                          <w:bCs/>
                          <w:noProof/>
                          <w:color w:val="FFFFFF" w:themeColor="background1"/>
                        </w:rPr>
                      </w:pPr>
                      <w:r w:rsidRPr="001D47EE">
                        <w:rPr>
                          <w:b/>
                          <w:bCs/>
                          <w:noProof/>
                          <w:color w:val="FFFFFF" w:themeColor="background1"/>
                        </w:rPr>
                        <w:t>ВставитьИзо</w:t>
                      </w:r>
                      <w:r w:rsidR="00BF6998">
                        <w:rPr>
                          <w:b/>
                          <w:bCs/>
                          <w:noProof/>
                          <w:color w:val="FFFFFF" w:themeColor="background1"/>
                        </w:rPr>
                        <w:t xml:space="preserve">                     </w:t>
                      </w:r>
                      <w:r w:rsidRPr="001D47EE">
                        <w:rPr>
                          <w:b/>
                          <w:bCs/>
                          <w:noProof/>
                          <w:color w:val="FFFFFF" w:themeColor="background1"/>
                        </w:rPr>
                        <w:t>бражениеПодписи</w:t>
                      </w:r>
                    </w:p>
                  </w:txbxContent>
                </v:textbox>
              </v:shape>
            </w:pict>
          </mc:Fallback>
        </mc:AlternateContent>
      </w:r>
      <w:r w:rsidR="00E57022" w:rsidRPr="00CF44E0">
        <w:rPr>
          <w:sz w:val="22"/>
          <w:szCs w:val="22"/>
        </w:rPr>
        <w:t>"</w:t>
      </w:r>
      <w:r w:rsidR="00D5154A" w:rsidRPr="00E57022">
        <w:rPr>
          <w:sz w:val="22"/>
          <w:szCs w:val="22"/>
        </w:rPr>
        <w:t>Поставщик</w:t>
      </w:r>
      <w:r w:rsidR="00E57022" w:rsidRPr="00CF44E0">
        <w:rPr>
          <w:sz w:val="22"/>
          <w:szCs w:val="22"/>
        </w:rPr>
        <w:t>"</w:t>
      </w:r>
      <w:r w:rsidR="00D5154A" w:rsidRPr="00E57022">
        <w:rPr>
          <w:sz w:val="22"/>
          <w:szCs w:val="22"/>
        </w:rPr>
        <w:t xml:space="preserve">                                                    </w:t>
      </w:r>
      <w:r w:rsidR="00D5154A" w:rsidRPr="00E57022">
        <w:rPr>
          <w:sz w:val="22"/>
          <w:szCs w:val="22"/>
        </w:rPr>
        <w:tab/>
      </w:r>
      <w:r w:rsidR="00D5154A" w:rsidRPr="00E57022">
        <w:rPr>
          <w:sz w:val="22"/>
          <w:szCs w:val="22"/>
        </w:rPr>
        <w:tab/>
      </w:r>
      <w:r w:rsidR="00BF6998" w:rsidRPr="00E57022">
        <w:rPr>
          <w:bCs/>
          <w:sz w:val="22"/>
          <w:szCs w:val="22"/>
          <w:lang w:eastAsia="ar-SA"/>
        </w:rPr>
        <w:t xml:space="preserve">                                                          </w:t>
      </w:r>
      <w:bookmarkStart w:id="26" w:name="Директор"/>
      <w:r w:rsidR="00E57022">
        <w:rPr>
          <w:bCs/>
          <w:sz w:val="22"/>
          <w:szCs w:val="22"/>
          <w:lang w:eastAsia="ar-SA"/>
        </w:rPr>
        <w:t xml:space="preserve">          </w:t>
      </w:r>
      <w:bookmarkEnd w:id="26"/>
    </w:p>
    <w:p w:rsidR="00D5154A" w:rsidRPr="00480E8D" w:rsidRDefault="00E57022" w:rsidP="00D5154A">
      <w:pPr>
        <w:pStyle w:val="2"/>
        <w:tabs>
          <w:tab w:val="clear" w:pos="360"/>
        </w:tabs>
        <w:spacing w:line="240" w:lineRule="atLeast"/>
        <w:jc w:val="both"/>
        <w:rPr>
          <w:sz w:val="22"/>
          <w:szCs w:val="22"/>
        </w:rPr>
      </w:pPr>
      <w:r w:rsidRPr="00480E8D">
        <w:rPr>
          <w:bCs/>
          <w:sz w:val="22"/>
          <w:szCs w:val="22"/>
          <w:lang w:val="ru-RU" w:eastAsia="ar-SA"/>
        </w:rPr>
        <w:t xml:space="preserve">  </w:t>
      </w:r>
    </w:p>
    <w:p w:rsidR="00E57022" w:rsidRPr="00E57022" w:rsidRDefault="00D5154A" w:rsidP="00E57022">
      <w:pPr>
        <w:pStyle w:val="2"/>
        <w:tabs>
          <w:tab w:val="clear" w:pos="360"/>
        </w:tabs>
        <w:spacing w:line="240" w:lineRule="atLeast"/>
        <w:jc w:val="both"/>
        <w:rPr>
          <w:sz w:val="22"/>
          <w:szCs w:val="22"/>
          <w:lang w:val="ru-RU"/>
        </w:rPr>
      </w:pPr>
      <w:r w:rsidRPr="00CF44E0">
        <w:rPr>
          <w:sz w:val="22"/>
          <w:szCs w:val="22"/>
        </w:rPr>
        <w:t>_________________________/</w:t>
      </w:r>
      <w:bookmarkStart w:id="27" w:name="Утвердил_2"/>
      <w:r w:rsidRPr="00CF44E0">
        <w:rPr>
          <w:b w:val="0"/>
          <w:sz w:val="22"/>
          <w:szCs w:val="22"/>
        </w:rPr>
        <w:fldChar w:fldCharType="begin">
          <w:ffData>
            <w:name w:val="Утвердил_2"/>
            <w:enabled/>
            <w:calcOnExit w:val="0"/>
            <w:textInput>
              <w:default w:val="Утвердил_2"/>
            </w:textInput>
          </w:ffData>
        </w:fldChar>
      </w:r>
      <w:r w:rsidRPr="00CF44E0">
        <w:rPr>
          <w:sz w:val="22"/>
          <w:szCs w:val="22"/>
        </w:rPr>
        <w:instrText xml:space="preserve"> FORMTEXT </w:instrText>
      </w:r>
      <w:r w:rsidRPr="00CF44E0">
        <w:rPr>
          <w:b w:val="0"/>
          <w:sz w:val="22"/>
          <w:szCs w:val="22"/>
        </w:rPr>
      </w:r>
      <w:r w:rsidRPr="00CF44E0">
        <w:rPr>
          <w:b w:val="0"/>
          <w:sz w:val="22"/>
          <w:szCs w:val="22"/>
        </w:rPr>
        <w:fldChar w:fldCharType="separate"/>
      </w:r>
      <w:r w:rsidRPr="00CF44E0">
        <w:rPr>
          <w:noProof/>
          <w:sz w:val="22"/>
          <w:szCs w:val="22"/>
        </w:rPr>
        <w:t>Утвердил_2</w:t>
      </w:r>
      <w:r w:rsidRPr="00CF44E0">
        <w:rPr>
          <w:b w:val="0"/>
          <w:sz w:val="22"/>
          <w:szCs w:val="22"/>
        </w:rPr>
        <w:fldChar w:fldCharType="end"/>
      </w:r>
      <w:bookmarkEnd w:id="27"/>
      <w:r w:rsidRPr="00CF44E0">
        <w:rPr>
          <w:i/>
          <w:sz w:val="22"/>
          <w:szCs w:val="22"/>
        </w:rPr>
        <w:t xml:space="preserve">/  </w:t>
      </w:r>
    </w:p>
    <w:p w:rsidR="00E57022" w:rsidRPr="00E57022" w:rsidRDefault="00E57022" w:rsidP="00E57022">
      <w:pPr>
        <w:pStyle w:val="2"/>
        <w:tabs>
          <w:tab w:val="clear" w:pos="360"/>
        </w:tabs>
        <w:spacing w:line="240" w:lineRule="atLeast"/>
        <w:jc w:val="both"/>
        <w:rPr>
          <w:sz w:val="22"/>
          <w:szCs w:val="22"/>
          <w:lang w:val="ru-RU"/>
        </w:rPr>
      </w:pPr>
    </w:p>
    <w:p w:rsidR="00BF6998" w:rsidRPr="00E57022" w:rsidRDefault="00BF6998" w:rsidP="00E57022">
      <w:pPr>
        <w:pStyle w:val="2"/>
        <w:tabs>
          <w:tab w:val="clear" w:pos="360"/>
        </w:tabs>
        <w:spacing w:line="240" w:lineRule="atLeast"/>
        <w:jc w:val="both"/>
        <w:rPr>
          <w:sz w:val="22"/>
          <w:szCs w:val="22"/>
          <w:lang w:val="ru-RU"/>
        </w:rPr>
      </w:pPr>
      <w:r w:rsidRPr="00CF44E0">
        <w:rPr>
          <w:sz w:val="22"/>
          <w:szCs w:val="22"/>
        </w:rPr>
        <w:t xml:space="preserve">М.П </w:t>
      </w:r>
      <w:r w:rsidRPr="00E57022">
        <w:rPr>
          <w:sz w:val="22"/>
          <w:szCs w:val="22"/>
          <w:lang w:val="ru-RU"/>
        </w:rPr>
        <w:t xml:space="preserve">          </w:t>
      </w:r>
      <w:r w:rsidRPr="00CF44E0">
        <w:rPr>
          <w:sz w:val="22"/>
          <w:szCs w:val="22"/>
        </w:rPr>
        <w:t xml:space="preserve"> </w:t>
      </w:r>
    </w:p>
    <w:p w:rsidR="00D5154A" w:rsidRPr="00CF44E0" w:rsidRDefault="00D5154A" w:rsidP="00D5154A">
      <w:pPr>
        <w:spacing w:line="240" w:lineRule="atLeast"/>
        <w:rPr>
          <w:b/>
          <w:sz w:val="22"/>
          <w:szCs w:val="22"/>
        </w:rPr>
      </w:pPr>
    </w:p>
    <w:p w:rsidR="006D3168" w:rsidRDefault="00D5154A" w:rsidP="00D5154A">
      <w:pPr>
        <w:spacing w:line="240" w:lineRule="atLeast"/>
        <w:rPr>
          <w:b/>
          <w:sz w:val="22"/>
          <w:szCs w:val="22"/>
        </w:rPr>
      </w:pPr>
      <w:r w:rsidRPr="00CF44E0">
        <w:rPr>
          <w:b/>
          <w:sz w:val="22"/>
          <w:szCs w:val="22"/>
        </w:rPr>
        <w:t xml:space="preserve">         </w:t>
      </w:r>
      <w:r w:rsidRPr="00CF44E0">
        <w:rPr>
          <w:b/>
          <w:sz w:val="22"/>
          <w:szCs w:val="22"/>
        </w:rPr>
        <w:tab/>
      </w:r>
      <w:r w:rsidRPr="00CF44E0">
        <w:rPr>
          <w:b/>
          <w:sz w:val="22"/>
          <w:szCs w:val="22"/>
        </w:rPr>
        <w:tab/>
      </w:r>
      <w:r w:rsidRPr="00CF44E0">
        <w:rPr>
          <w:b/>
          <w:sz w:val="22"/>
          <w:szCs w:val="22"/>
        </w:rPr>
        <w:tab/>
      </w:r>
      <w:r w:rsidRPr="00CF44E0">
        <w:rPr>
          <w:b/>
          <w:sz w:val="22"/>
          <w:szCs w:val="22"/>
        </w:rPr>
        <w:tab/>
      </w:r>
    </w:p>
    <w:p w:rsidR="00E57022" w:rsidRPr="00E57022" w:rsidRDefault="00E57022" w:rsidP="00E57022">
      <w:pPr>
        <w:pStyle w:val="2"/>
        <w:tabs>
          <w:tab w:val="clear" w:pos="360"/>
        </w:tabs>
        <w:spacing w:line="240" w:lineRule="atLeast"/>
        <w:jc w:val="both"/>
        <w:rPr>
          <w:sz w:val="22"/>
          <w:szCs w:val="22"/>
        </w:rPr>
      </w:pPr>
      <w:r w:rsidRPr="00CF44E0">
        <w:rPr>
          <w:sz w:val="22"/>
          <w:szCs w:val="22"/>
        </w:rPr>
        <w:t xml:space="preserve">"Покупатель"  </w:t>
      </w:r>
    </w:p>
    <w:p w:rsidR="00E57022" w:rsidRPr="00E57022" w:rsidRDefault="00E57022" w:rsidP="00E57022">
      <w:pPr>
        <w:rPr>
          <w:lang w:eastAsia="ar-SA"/>
        </w:rPr>
      </w:pPr>
    </w:p>
    <w:p w:rsidR="00E57022" w:rsidRPr="00CF44E0" w:rsidRDefault="00E57022" w:rsidP="00E57022">
      <w:pPr>
        <w:pStyle w:val="2"/>
        <w:tabs>
          <w:tab w:val="clear" w:pos="360"/>
        </w:tabs>
        <w:spacing w:line="240" w:lineRule="atLeast"/>
        <w:jc w:val="both"/>
        <w:rPr>
          <w:b w:val="0"/>
          <w:i/>
          <w:sz w:val="22"/>
          <w:szCs w:val="22"/>
          <w:lang w:val="en-US"/>
        </w:rPr>
      </w:pPr>
      <w:r w:rsidRPr="00CF44E0">
        <w:rPr>
          <w:b w:val="0"/>
          <w:sz w:val="22"/>
          <w:szCs w:val="22"/>
        </w:rPr>
        <w:t>______________________/</w:t>
      </w:r>
      <w:r w:rsidRPr="00CF44E0">
        <w:rPr>
          <w:b w:val="0"/>
          <w:i/>
          <w:sz w:val="22"/>
          <w:szCs w:val="22"/>
        </w:rPr>
        <w:t xml:space="preserve"> </w:t>
      </w:r>
      <w:bookmarkStart w:id="28" w:name="ПодписалОтКорр_2"/>
      <w:r w:rsidRPr="00CF44E0">
        <w:rPr>
          <w:sz w:val="22"/>
          <w:szCs w:val="22"/>
        </w:rPr>
        <w:fldChar w:fldCharType="begin">
          <w:ffData>
            <w:name w:val="ПодписалОтКорр_2"/>
            <w:enabled/>
            <w:calcOnExit w:val="0"/>
            <w:textInput>
              <w:default w:val="ПодписалОтКорр_2"/>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ПодписалОтКорр_2</w:t>
      </w:r>
      <w:r w:rsidRPr="00CF44E0">
        <w:rPr>
          <w:sz w:val="22"/>
          <w:szCs w:val="22"/>
        </w:rPr>
        <w:fldChar w:fldCharType="end"/>
      </w:r>
      <w:bookmarkEnd w:id="28"/>
      <w:r w:rsidRPr="00CF44E0">
        <w:rPr>
          <w:sz w:val="22"/>
          <w:szCs w:val="22"/>
          <w:lang w:val="en-US"/>
        </w:rPr>
        <w:t>/</w:t>
      </w:r>
    </w:p>
    <w:p w:rsidR="00E57022" w:rsidRPr="00CF44E0" w:rsidRDefault="00E57022" w:rsidP="00E57022">
      <w:pPr>
        <w:rPr>
          <w:sz w:val="22"/>
          <w:szCs w:val="22"/>
          <w:lang w:val="en-US"/>
        </w:rPr>
      </w:pPr>
    </w:p>
    <w:p w:rsidR="00D1753A" w:rsidRPr="00CF44E0" w:rsidRDefault="00E57022" w:rsidP="00D1753A">
      <w:pPr>
        <w:spacing w:line="240" w:lineRule="atLeast"/>
        <w:rPr>
          <w:b/>
          <w:sz w:val="22"/>
          <w:szCs w:val="22"/>
        </w:rPr>
      </w:pPr>
      <w:r w:rsidRPr="00CF44E0">
        <w:rPr>
          <w:b/>
          <w:sz w:val="22"/>
          <w:szCs w:val="22"/>
        </w:rPr>
        <w:t>М.П</w:t>
      </w:r>
      <w:r w:rsidRPr="00CF44E0">
        <w:rPr>
          <w:b/>
          <w:i/>
          <w:sz w:val="22"/>
          <w:szCs w:val="22"/>
          <w:lang w:val="en-US"/>
        </w:rPr>
        <w:t xml:space="preserve"> </w:t>
      </w:r>
      <w:r w:rsidRPr="00CF44E0">
        <w:rPr>
          <w:b/>
          <w:sz w:val="22"/>
          <w:szCs w:val="22"/>
        </w:rPr>
        <w:t xml:space="preserve"> </w:t>
      </w:r>
      <w:r w:rsidRPr="00CF44E0">
        <w:rPr>
          <w:sz w:val="22"/>
          <w:szCs w:val="22"/>
          <w:lang w:val="en-US"/>
        </w:rPr>
        <w:t xml:space="preserve">  </w:t>
      </w:r>
    </w:p>
    <w:p w:rsidR="00BB2862" w:rsidRPr="00CF44E0" w:rsidRDefault="00BB2862" w:rsidP="00D5154A">
      <w:pPr>
        <w:spacing w:line="240" w:lineRule="atLeast"/>
        <w:rPr>
          <w:b/>
          <w:sz w:val="22"/>
          <w:szCs w:val="22"/>
        </w:rPr>
      </w:pPr>
    </w:p>
    <w:sectPr w:rsidR="00BB2862" w:rsidRPr="00CF44E0" w:rsidSect="000F30F7">
      <w:headerReference w:type="default" r:id="rId10"/>
      <w:footerReference w:type="default" r:id="rId11"/>
      <w:pgSz w:w="11906" w:h="16838"/>
      <w:pgMar w:top="669" w:right="707" w:bottom="352" w:left="1134"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6F" w:rsidRDefault="00331D6F">
      <w:r>
        <w:separator/>
      </w:r>
    </w:p>
  </w:endnote>
  <w:endnote w:type="continuationSeparator" w:id="0">
    <w:p w:rsidR="00331D6F" w:rsidRDefault="0033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DF" w:rsidRDefault="00EC6D6A">
    <w:pPr>
      <w:pStyle w:val="ab"/>
    </w:pPr>
    <w:r>
      <w:rPr>
        <w:noProof/>
        <w:lang w:eastAsia="ru-RU"/>
      </w:rPr>
      <mc:AlternateContent>
        <mc:Choice Requires="wps">
          <w:drawing>
            <wp:anchor distT="0" distB="0" distL="0" distR="0" simplePos="0" relativeHeight="251657728" behindDoc="0" locked="0" layoutInCell="1" allowOverlap="1" wp14:anchorId="0284C188" wp14:editId="3A012D50">
              <wp:simplePos x="0" y="0"/>
              <wp:positionH relativeFrom="margin">
                <wp:align>center</wp:align>
              </wp:positionH>
              <wp:positionV relativeFrom="paragraph">
                <wp:posOffset>635</wp:posOffset>
              </wp:positionV>
              <wp:extent cx="42672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CDF" w:rsidRDefault="0067243D">
                          <w:pPr>
                            <w:pStyle w:val="ab"/>
                          </w:pPr>
                          <w:r>
                            <w:rPr>
                              <w:rStyle w:val="a3"/>
                            </w:rPr>
                            <w:t xml:space="preserve">   </w:t>
                          </w:r>
                          <w:r w:rsidR="002F3CDF">
                            <w:rPr>
                              <w:rStyle w:val="a3"/>
                            </w:rPr>
                            <w:fldChar w:fldCharType="begin"/>
                          </w:r>
                          <w:r w:rsidR="002F3CDF">
                            <w:rPr>
                              <w:rStyle w:val="a3"/>
                            </w:rPr>
                            <w:instrText xml:space="preserve"> PAGE </w:instrText>
                          </w:r>
                          <w:r w:rsidR="002F3CDF">
                            <w:rPr>
                              <w:rStyle w:val="a3"/>
                            </w:rPr>
                            <w:fldChar w:fldCharType="separate"/>
                          </w:r>
                          <w:r w:rsidR="00F42FF0">
                            <w:rPr>
                              <w:rStyle w:val="a3"/>
                              <w:noProof/>
                            </w:rPr>
                            <w:t>2</w:t>
                          </w:r>
                          <w:r w:rsidR="002F3CDF">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4C188" id="_x0000_t202" coordsize="21600,21600" o:spt="202" path="m,l,21600r21600,l21600,xe">
              <v:stroke joinstyle="miter"/>
              <v:path gradientshapeok="t" o:connecttype="rect"/>
            </v:shapetype>
            <v:shape id="Text Box 1" o:spid="_x0000_s1027" type="#_x0000_t202" style="position:absolute;margin-left:0;margin-top:.05pt;width:33.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9liQIAABsFAAAOAAAAZHJzL2Uyb0RvYy54bWysVNuO2yAQfa/Uf0C8Z32RN4mtOKu9NFWl&#10;7UXa7QcQg2NUDBRI7G21/94B4my2famq+gEPMBzOzJxhdTX2Ah2YsVzJGmcXKUZMNopyuavx18fN&#10;bImRdURSIpRkNX5iFl+t375ZDbpiueqUoMwgAJG2GnSNO+d0lSS26VhP7IXSTMJmq0xPHEzNLqGG&#10;DIDeiyRP03kyKEO1UQ2zFlbv4iZeB/y2ZY373LaWOSRqDNxcGE0Yt35M1itS7QzRHW+ONMg/sOgJ&#10;l3DpCeqOOIL2hv8B1fPGKKtad9GoPlFtyxsWYoBosvS3aB46olmIBZJj9SlN9v/BNp8OXwziFGqH&#10;kSQ9lOiRjQ7dqBFlPjuDthU4PWhwcyMse08fqdX3qvlmkVS3HZE7dm2MGjpGKLALJ5OzoxHHepDt&#10;8FFRuIbsnQpAY2t6DwjJQIAOVXo6VcZTaWCxyOeLHHYa2MoWxTy/9NwSUk2HtbHuPVM98kaNDRQ+&#10;gJPDvXXRdXIJ5JXgdMOFCBOz294Kgw4ERLIJXzwrdEfiahAKXGeja7janmMI6ZGk8pjxurgCAQAB&#10;v+dDCYr4WWZ5kd7k5WwzXy5mxaa4nJWLdDlLs/KmnKdFWdxtnj2DrKg6TimT91yySZ1Z8XfVP/ZJ&#10;1FXQJxpqXF5C6kLQ5+yPYR1jTf13zO+rIHvuoFkF72u8PDmRyhf9naQQNqkc4SLayWv6IWWQg+kf&#10;shIk4lUR9eHG7QgoXjdbRZ9ALEZBMaHu8MKA0SnzA6MBurXG9vueGIaR+CBBcL61J8NMxnYyiGzg&#10;aI0dRtG8dfEJ2GvDdx0gR0lLdQ2ibHkQzAsLoOwn0IGB/PG18C1+Pg9eL2/a+hcAAAD//wMAUEsD&#10;BBQABgAIAAAAIQBr/w6z2AAAAAMBAAAPAAAAZHJzL2Rvd25yZXYueG1sTI/BTsMwEETvSP0Ha5F6&#10;ow6plJQQpypFcEUEpF7deBtHiddR7Lbh79me4Lgzo5m35XZ2g7jgFDpPCh5XCQikxpuOWgXfX28P&#10;GxAhajJ68IQKfjDAtlrclbow/kqfeKljK7iEQqEV2BjHQsrQWHQ6rPyIxN7JT05HPqdWmklfudwN&#10;Mk2STDrdES9YPeLeYtPXZ6dg/ZHmh/Bev+7HAz71m/DSn8gqtbyfd88gIs7xLww3fEaHipmO/kwm&#10;iEEBPxJvqmAvy1MQRwVpnoGsSvmfvfoFAAD//wMAUEsBAi0AFAAGAAgAAAAhALaDOJL+AAAA4QEA&#10;ABMAAAAAAAAAAAAAAAAAAAAAAFtDb250ZW50X1R5cGVzXS54bWxQSwECLQAUAAYACAAAACEAOP0h&#10;/9YAAACUAQAACwAAAAAAAAAAAAAAAAAvAQAAX3JlbHMvLnJlbHNQSwECLQAUAAYACAAAACEAUxR/&#10;ZYkCAAAbBQAADgAAAAAAAAAAAAAAAAAuAgAAZHJzL2Uyb0RvYy54bWxQSwECLQAUAAYACAAAACEA&#10;a/8Os9gAAAADAQAADwAAAAAAAAAAAAAAAADjBAAAZHJzL2Rvd25yZXYueG1sUEsFBgAAAAAEAAQA&#10;8wAAAOgFAAAAAA==&#10;" stroked="f">
              <v:fill opacity="0"/>
              <v:textbox inset="0,0,0,0">
                <w:txbxContent>
                  <w:p w:rsidR="002F3CDF" w:rsidRDefault="0067243D">
                    <w:pPr>
                      <w:pStyle w:val="ab"/>
                    </w:pPr>
                    <w:r>
                      <w:rPr>
                        <w:rStyle w:val="a3"/>
                      </w:rPr>
                      <w:t xml:space="preserve">   </w:t>
                    </w:r>
                    <w:r w:rsidR="002F3CDF">
                      <w:rPr>
                        <w:rStyle w:val="a3"/>
                      </w:rPr>
                      <w:fldChar w:fldCharType="begin"/>
                    </w:r>
                    <w:r w:rsidR="002F3CDF">
                      <w:rPr>
                        <w:rStyle w:val="a3"/>
                      </w:rPr>
                      <w:instrText xml:space="preserve"> PAGE </w:instrText>
                    </w:r>
                    <w:r w:rsidR="002F3CDF">
                      <w:rPr>
                        <w:rStyle w:val="a3"/>
                      </w:rPr>
                      <w:fldChar w:fldCharType="separate"/>
                    </w:r>
                    <w:r w:rsidR="00F42FF0">
                      <w:rPr>
                        <w:rStyle w:val="a3"/>
                        <w:noProof/>
                      </w:rPr>
                      <w:t>2</w:t>
                    </w:r>
                    <w:r w:rsidR="002F3CDF">
                      <w:rPr>
                        <w:rStyle w:val="a3"/>
                      </w:rPr>
                      <w:fldChar w:fldCharType="end"/>
                    </w:r>
                  </w:p>
                </w:txbxContent>
              </v:textbox>
              <w10:wrap type="square" side="largest" anchorx="margin"/>
            </v:shape>
          </w:pict>
        </mc:Fallback>
      </mc:AlternateContent>
    </w:r>
    <w:r w:rsidR="002F3CDF">
      <w:rPr>
        <w:b/>
        <w:i/>
      </w:rPr>
      <w:t>Поставщик _______________                                          Покупатель_______________</w:t>
    </w:r>
  </w:p>
  <w:p w:rsidR="002F3CDF" w:rsidRDefault="002F3CD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6F" w:rsidRDefault="00331D6F">
      <w:r>
        <w:separator/>
      </w:r>
    </w:p>
  </w:footnote>
  <w:footnote w:type="continuationSeparator" w:id="0">
    <w:p w:rsidR="00331D6F" w:rsidRDefault="00331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F7" w:rsidRDefault="000F30F7">
    <w:pPr>
      <w:pStyle w:val="a9"/>
      <w:rPr>
        <w:rFonts w:cs="Calibri"/>
        <w:noProof/>
        <w:lang w:val="ru-RU" w:eastAsia="ru-RU"/>
      </w:rPr>
    </w:pPr>
  </w:p>
  <w:p w:rsidR="000F30F7" w:rsidRDefault="000F30F7" w:rsidP="000F30F7">
    <w:pPr>
      <w:pStyle w:val="a9"/>
      <w:tabs>
        <w:tab w:val="clear" w:pos="4677"/>
        <w:tab w:val="clear" w:pos="9355"/>
        <w:tab w:val="left" w:pos="7920"/>
      </w:tabs>
    </w:pPr>
    <w:r>
      <w:rPr>
        <w:rFonts w:cs="Calibri"/>
        <w:noProof/>
        <w:lang w:val="ru-RU" w:eastAsia="ru-RU"/>
      </w:rPr>
      <w:drawing>
        <wp:inline distT="0" distB="0" distL="0" distR="0" wp14:anchorId="2E56C859" wp14:editId="5250D83F">
          <wp:extent cx="148590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362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606732"/>
    <w:name w:val="WW8Num3"/>
    <w:lvl w:ilvl="0">
      <w:start w:val="1"/>
      <w:numFmt w:val="decimal"/>
      <w:lvlText w:val="%1."/>
      <w:lvlJc w:val="left"/>
      <w:pPr>
        <w:tabs>
          <w:tab w:val="num" w:pos="720"/>
        </w:tabs>
        <w:ind w:left="720" w:hanging="360"/>
      </w:pPr>
      <w:rPr>
        <w:b w:val="0"/>
      </w:rPr>
    </w:lvl>
    <w:lvl w:ilvl="1">
      <w:numFmt w:val="none"/>
      <w:pStyle w:val="2"/>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7E27DC"/>
    <w:multiLevelType w:val="hybridMultilevel"/>
    <w:tmpl w:val="E9202CB2"/>
    <w:lvl w:ilvl="0" w:tplc="0AC0E174">
      <w:start w:val="1"/>
      <w:numFmt w:val="decimal"/>
      <w:lvlText w:val="%1."/>
      <w:lvlJc w:val="left"/>
      <w:pPr>
        <w:tabs>
          <w:tab w:val="num" w:pos="720"/>
        </w:tabs>
        <w:ind w:left="720" w:hanging="360"/>
      </w:pPr>
      <w:rPr>
        <w:rFonts w:hint="default"/>
        <w:b/>
      </w:rPr>
    </w:lvl>
    <w:lvl w:ilvl="1" w:tplc="33C80F16">
      <w:numFmt w:val="none"/>
      <w:lvlText w:val=""/>
      <w:lvlJc w:val="left"/>
      <w:pPr>
        <w:tabs>
          <w:tab w:val="num" w:pos="360"/>
        </w:tabs>
      </w:pPr>
    </w:lvl>
    <w:lvl w:ilvl="2" w:tplc="14BCF638">
      <w:numFmt w:val="none"/>
      <w:lvlText w:val=""/>
      <w:lvlJc w:val="left"/>
      <w:pPr>
        <w:tabs>
          <w:tab w:val="num" w:pos="360"/>
        </w:tabs>
      </w:pPr>
    </w:lvl>
    <w:lvl w:ilvl="3" w:tplc="4CBA0AAE">
      <w:numFmt w:val="none"/>
      <w:lvlText w:val=""/>
      <w:lvlJc w:val="left"/>
      <w:pPr>
        <w:tabs>
          <w:tab w:val="num" w:pos="360"/>
        </w:tabs>
      </w:pPr>
    </w:lvl>
    <w:lvl w:ilvl="4" w:tplc="08EED684">
      <w:numFmt w:val="none"/>
      <w:lvlText w:val=""/>
      <w:lvlJc w:val="left"/>
      <w:pPr>
        <w:tabs>
          <w:tab w:val="num" w:pos="360"/>
        </w:tabs>
      </w:pPr>
    </w:lvl>
    <w:lvl w:ilvl="5" w:tplc="1640DB2A">
      <w:numFmt w:val="none"/>
      <w:lvlText w:val=""/>
      <w:lvlJc w:val="left"/>
      <w:pPr>
        <w:tabs>
          <w:tab w:val="num" w:pos="360"/>
        </w:tabs>
      </w:pPr>
    </w:lvl>
    <w:lvl w:ilvl="6" w:tplc="84AC1D38">
      <w:numFmt w:val="none"/>
      <w:lvlText w:val=""/>
      <w:lvlJc w:val="left"/>
      <w:pPr>
        <w:tabs>
          <w:tab w:val="num" w:pos="360"/>
        </w:tabs>
      </w:pPr>
    </w:lvl>
    <w:lvl w:ilvl="7" w:tplc="52B667D8">
      <w:numFmt w:val="none"/>
      <w:lvlText w:val=""/>
      <w:lvlJc w:val="left"/>
      <w:pPr>
        <w:tabs>
          <w:tab w:val="num" w:pos="360"/>
        </w:tabs>
      </w:pPr>
    </w:lvl>
    <w:lvl w:ilvl="8" w:tplc="3604B6C0">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5m46DVnxNHcILXsByYfpILKkzzg=" w:salt="Vg+CRn6vK2MbXOeEFmA04g=="/>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6F"/>
    <w:rsid w:val="00002133"/>
    <w:rsid w:val="00021CAE"/>
    <w:rsid w:val="00026DC8"/>
    <w:rsid w:val="000323C2"/>
    <w:rsid w:val="000418A0"/>
    <w:rsid w:val="00043860"/>
    <w:rsid w:val="000C63BA"/>
    <w:rsid w:val="000D64A7"/>
    <w:rsid w:val="000E4393"/>
    <w:rsid w:val="000F30F7"/>
    <w:rsid w:val="00100B99"/>
    <w:rsid w:val="00101D1B"/>
    <w:rsid w:val="00102623"/>
    <w:rsid w:val="0010397C"/>
    <w:rsid w:val="00120D1A"/>
    <w:rsid w:val="00122BF2"/>
    <w:rsid w:val="00135953"/>
    <w:rsid w:val="00182BEE"/>
    <w:rsid w:val="00185729"/>
    <w:rsid w:val="0018780A"/>
    <w:rsid w:val="0019711D"/>
    <w:rsid w:val="001B23DC"/>
    <w:rsid w:val="001B35A7"/>
    <w:rsid w:val="001C35D8"/>
    <w:rsid w:val="001D43F7"/>
    <w:rsid w:val="001E2CE7"/>
    <w:rsid w:val="001F7CEF"/>
    <w:rsid w:val="00205831"/>
    <w:rsid w:val="00214411"/>
    <w:rsid w:val="002267FD"/>
    <w:rsid w:val="002271F2"/>
    <w:rsid w:val="00233412"/>
    <w:rsid w:val="0024079B"/>
    <w:rsid w:val="002444B5"/>
    <w:rsid w:val="002528AE"/>
    <w:rsid w:val="00253C57"/>
    <w:rsid w:val="002735A9"/>
    <w:rsid w:val="00274483"/>
    <w:rsid w:val="00287389"/>
    <w:rsid w:val="00296D3A"/>
    <w:rsid w:val="002A486F"/>
    <w:rsid w:val="002B394D"/>
    <w:rsid w:val="002B5ACE"/>
    <w:rsid w:val="002C15BC"/>
    <w:rsid w:val="002C1EFF"/>
    <w:rsid w:val="002C4AC9"/>
    <w:rsid w:val="002D68BE"/>
    <w:rsid w:val="002F3CDF"/>
    <w:rsid w:val="00312E59"/>
    <w:rsid w:val="0031347F"/>
    <w:rsid w:val="00323FA4"/>
    <w:rsid w:val="003315AD"/>
    <w:rsid w:val="00331D6F"/>
    <w:rsid w:val="003375E6"/>
    <w:rsid w:val="003468F5"/>
    <w:rsid w:val="00354603"/>
    <w:rsid w:val="0039327F"/>
    <w:rsid w:val="00395FD5"/>
    <w:rsid w:val="003A1F25"/>
    <w:rsid w:val="003A6BD2"/>
    <w:rsid w:val="003C5B4F"/>
    <w:rsid w:val="003D75B3"/>
    <w:rsid w:val="003E5526"/>
    <w:rsid w:val="003F0455"/>
    <w:rsid w:val="003F188F"/>
    <w:rsid w:val="0040151C"/>
    <w:rsid w:val="004112FD"/>
    <w:rsid w:val="0041420D"/>
    <w:rsid w:val="00417409"/>
    <w:rsid w:val="00420EC6"/>
    <w:rsid w:val="004365BE"/>
    <w:rsid w:val="00443371"/>
    <w:rsid w:val="00480E8D"/>
    <w:rsid w:val="00485537"/>
    <w:rsid w:val="004863C8"/>
    <w:rsid w:val="004905C5"/>
    <w:rsid w:val="00491586"/>
    <w:rsid w:val="004A038C"/>
    <w:rsid w:val="004C4BD7"/>
    <w:rsid w:val="004D1C75"/>
    <w:rsid w:val="004D399E"/>
    <w:rsid w:val="004D64CB"/>
    <w:rsid w:val="004E1A5B"/>
    <w:rsid w:val="0052053B"/>
    <w:rsid w:val="0053623C"/>
    <w:rsid w:val="0053749E"/>
    <w:rsid w:val="00537861"/>
    <w:rsid w:val="005425E8"/>
    <w:rsid w:val="005545C5"/>
    <w:rsid w:val="00583A9E"/>
    <w:rsid w:val="00585FF5"/>
    <w:rsid w:val="00594974"/>
    <w:rsid w:val="005A7195"/>
    <w:rsid w:val="005B4E4E"/>
    <w:rsid w:val="005C7C33"/>
    <w:rsid w:val="005D6D7F"/>
    <w:rsid w:val="005E47FB"/>
    <w:rsid w:val="00600C05"/>
    <w:rsid w:val="00603AEB"/>
    <w:rsid w:val="00612CDF"/>
    <w:rsid w:val="006246F4"/>
    <w:rsid w:val="0062639D"/>
    <w:rsid w:val="00626F8E"/>
    <w:rsid w:val="00632FE9"/>
    <w:rsid w:val="00647A9A"/>
    <w:rsid w:val="00660388"/>
    <w:rsid w:val="00664357"/>
    <w:rsid w:val="0067243D"/>
    <w:rsid w:val="00694911"/>
    <w:rsid w:val="006A034C"/>
    <w:rsid w:val="006C35A1"/>
    <w:rsid w:val="006D3168"/>
    <w:rsid w:val="006F1179"/>
    <w:rsid w:val="006F3231"/>
    <w:rsid w:val="006F47F7"/>
    <w:rsid w:val="0070690D"/>
    <w:rsid w:val="00707650"/>
    <w:rsid w:val="00712AC0"/>
    <w:rsid w:val="00712FD1"/>
    <w:rsid w:val="00715C5D"/>
    <w:rsid w:val="00720F6B"/>
    <w:rsid w:val="00722AE7"/>
    <w:rsid w:val="00741C17"/>
    <w:rsid w:val="00746910"/>
    <w:rsid w:val="0075307C"/>
    <w:rsid w:val="00760112"/>
    <w:rsid w:val="00761332"/>
    <w:rsid w:val="00762864"/>
    <w:rsid w:val="00765715"/>
    <w:rsid w:val="007723C5"/>
    <w:rsid w:val="00782AA5"/>
    <w:rsid w:val="00784594"/>
    <w:rsid w:val="007905CF"/>
    <w:rsid w:val="00796EA5"/>
    <w:rsid w:val="007A1DEE"/>
    <w:rsid w:val="007A3AA7"/>
    <w:rsid w:val="007A544F"/>
    <w:rsid w:val="007D392E"/>
    <w:rsid w:val="00801B89"/>
    <w:rsid w:val="00810CCA"/>
    <w:rsid w:val="00824672"/>
    <w:rsid w:val="008331E1"/>
    <w:rsid w:val="00833D53"/>
    <w:rsid w:val="0083739F"/>
    <w:rsid w:val="0084160E"/>
    <w:rsid w:val="00845199"/>
    <w:rsid w:val="0084656C"/>
    <w:rsid w:val="008476D3"/>
    <w:rsid w:val="00850BEC"/>
    <w:rsid w:val="00860E6F"/>
    <w:rsid w:val="00861D3F"/>
    <w:rsid w:val="0086342A"/>
    <w:rsid w:val="00894815"/>
    <w:rsid w:val="00896B31"/>
    <w:rsid w:val="008B1CBF"/>
    <w:rsid w:val="008C29AD"/>
    <w:rsid w:val="008E26D8"/>
    <w:rsid w:val="008F05AD"/>
    <w:rsid w:val="008F72C8"/>
    <w:rsid w:val="00922A22"/>
    <w:rsid w:val="00932572"/>
    <w:rsid w:val="00940717"/>
    <w:rsid w:val="00946266"/>
    <w:rsid w:val="0094697C"/>
    <w:rsid w:val="009503C8"/>
    <w:rsid w:val="00951042"/>
    <w:rsid w:val="0097078E"/>
    <w:rsid w:val="00993DED"/>
    <w:rsid w:val="009A0547"/>
    <w:rsid w:val="009A4F4D"/>
    <w:rsid w:val="009C4624"/>
    <w:rsid w:val="009D18CD"/>
    <w:rsid w:val="009E7A8F"/>
    <w:rsid w:val="009F459A"/>
    <w:rsid w:val="00A025ED"/>
    <w:rsid w:val="00A156A5"/>
    <w:rsid w:val="00A41C92"/>
    <w:rsid w:val="00A45225"/>
    <w:rsid w:val="00A45F5F"/>
    <w:rsid w:val="00A842B8"/>
    <w:rsid w:val="00A858DB"/>
    <w:rsid w:val="00A91C52"/>
    <w:rsid w:val="00AA2CA9"/>
    <w:rsid w:val="00AA6DEF"/>
    <w:rsid w:val="00AB7FC0"/>
    <w:rsid w:val="00AE636A"/>
    <w:rsid w:val="00AF3689"/>
    <w:rsid w:val="00B109AD"/>
    <w:rsid w:val="00B131C2"/>
    <w:rsid w:val="00B34E61"/>
    <w:rsid w:val="00B508EB"/>
    <w:rsid w:val="00B527CC"/>
    <w:rsid w:val="00B60EA0"/>
    <w:rsid w:val="00B65814"/>
    <w:rsid w:val="00B67B71"/>
    <w:rsid w:val="00B73476"/>
    <w:rsid w:val="00B73971"/>
    <w:rsid w:val="00BA3A20"/>
    <w:rsid w:val="00BA4244"/>
    <w:rsid w:val="00BB2862"/>
    <w:rsid w:val="00BB373C"/>
    <w:rsid w:val="00BC1723"/>
    <w:rsid w:val="00BD4808"/>
    <w:rsid w:val="00BD79A4"/>
    <w:rsid w:val="00BE0C15"/>
    <w:rsid w:val="00BE1094"/>
    <w:rsid w:val="00BE2ABB"/>
    <w:rsid w:val="00BE6B9E"/>
    <w:rsid w:val="00BE6CC6"/>
    <w:rsid w:val="00BF3651"/>
    <w:rsid w:val="00BF6998"/>
    <w:rsid w:val="00C02021"/>
    <w:rsid w:val="00C06C3F"/>
    <w:rsid w:val="00C073FA"/>
    <w:rsid w:val="00C11F65"/>
    <w:rsid w:val="00C26627"/>
    <w:rsid w:val="00C272DA"/>
    <w:rsid w:val="00C30960"/>
    <w:rsid w:val="00C31E2E"/>
    <w:rsid w:val="00C37362"/>
    <w:rsid w:val="00C433E5"/>
    <w:rsid w:val="00C446EB"/>
    <w:rsid w:val="00C51012"/>
    <w:rsid w:val="00C57226"/>
    <w:rsid w:val="00C652E3"/>
    <w:rsid w:val="00C711CB"/>
    <w:rsid w:val="00C765DF"/>
    <w:rsid w:val="00C81836"/>
    <w:rsid w:val="00C83BC0"/>
    <w:rsid w:val="00C90AF6"/>
    <w:rsid w:val="00C9230F"/>
    <w:rsid w:val="00CA1003"/>
    <w:rsid w:val="00CA6CF2"/>
    <w:rsid w:val="00CD2B79"/>
    <w:rsid w:val="00CD3D22"/>
    <w:rsid w:val="00CD7BA4"/>
    <w:rsid w:val="00CF4363"/>
    <w:rsid w:val="00D13DD5"/>
    <w:rsid w:val="00D1753A"/>
    <w:rsid w:val="00D17A1B"/>
    <w:rsid w:val="00D3118F"/>
    <w:rsid w:val="00D5154A"/>
    <w:rsid w:val="00D6042D"/>
    <w:rsid w:val="00DB3182"/>
    <w:rsid w:val="00DD48D8"/>
    <w:rsid w:val="00E02B15"/>
    <w:rsid w:val="00E127EB"/>
    <w:rsid w:val="00E42C68"/>
    <w:rsid w:val="00E44EA5"/>
    <w:rsid w:val="00E454CD"/>
    <w:rsid w:val="00E57022"/>
    <w:rsid w:val="00E850F9"/>
    <w:rsid w:val="00E86A2C"/>
    <w:rsid w:val="00E92728"/>
    <w:rsid w:val="00E94C85"/>
    <w:rsid w:val="00EA41A0"/>
    <w:rsid w:val="00EB7F02"/>
    <w:rsid w:val="00EC6D6A"/>
    <w:rsid w:val="00EC7820"/>
    <w:rsid w:val="00ED64B4"/>
    <w:rsid w:val="00EE3C6F"/>
    <w:rsid w:val="00EE4221"/>
    <w:rsid w:val="00EE50E2"/>
    <w:rsid w:val="00EF0607"/>
    <w:rsid w:val="00EF20EF"/>
    <w:rsid w:val="00EF3640"/>
    <w:rsid w:val="00F07035"/>
    <w:rsid w:val="00F25639"/>
    <w:rsid w:val="00F274F8"/>
    <w:rsid w:val="00F27EC2"/>
    <w:rsid w:val="00F3337A"/>
    <w:rsid w:val="00F42FF0"/>
    <w:rsid w:val="00FA5CD4"/>
    <w:rsid w:val="00FB03BF"/>
    <w:rsid w:val="00FB1BC6"/>
    <w:rsid w:val="00FC59F0"/>
    <w:rsid w:val="00FD5DC3"/>
    <w:rsid w:val="00FE7AF2"/>
    <w:rsid w:val="00FF2F9A"/>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A1EB0BC-7887-475F-B439-686E0EE6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76133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85FF5"/>
    <w:pPr>
      <w:keepNext/>
      <w:numPr>
        <w:ilvl w:val="1"/>
        <w:numId w:val="1"/>
      </w:numPr>
      <w:spacing w:line="100" w:lineRule="atLeast"/>
      <w:ind w:left="360" w:hanging="360"/>
      <w:outlineLvl w:val="1"/>
    </w:pPr>
    <w:rPr>
      <w:b/>
      <w:szCs w:val="20"/>
      <w:lang w:val="x-none"/>
    </w:rPr>
  </w:style>
  <w:style w:type="paragraph" w:styleId="3">
    <w:name w:val="heading 3"/>
    <w:basedOn w:val="a"/>
    <w:next w:val="a"/>
    <w:link w:val="30"/>
    <w:qFormat/>
    <w:rsid w:val="006C35A1"/>
    <w:pPr>
      <w:keepNext/>
      <w:tabs>
        <w:tab w:val="num" w:pos="720"/>
      </w:tabs>
      <w:ind w:left="720" w:hanging="720"/>
      <w:outlineLvl w:val="2"/>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rPr>
  </w:style>
  <w:style w:type="character" w:customStyle="1" w:styleId="WW8Num4z0">
    <w:name w:val="WW8Num4z0"/>
    <w:rPr>
      <w:b/>
    </w:rPr>
  </w:style>
  <w:style w:type="character" w:customStyle="1" w:styleId="WW8Num4z1">
    <w:name w:val="WW8Num4z1"/>
    <w:rPr>
      <w:b/>
      <w:color w:val="FF0000"/>
    </w:rPr>
  </w:style>
  <w:style w:type="character" w:customStyle="1" w:styleId="WW8Num6z0">
    <w:name w:val="WW8Num6z0"/>
    <w:rPr>
      <w:b/>
    </w:rPr>
  </w:style>
  <w:style w:type="character" w:customStyle="1" w:styleId="WW8Num7z0">
    <w:name w:val="WW8Num7z0"/>
    <w:rPr>
      <w:b/>
      <w:color w:val="000000"/>
    </w:rPr>
  </w:style>
  <w:style w:type="character" w:customStyle="1" w:styleId="11">
    <w:name w:val="Основной шрифт абзаца1"/>
  </w:style>
  <w:style w:type="character" w:styleId="a3">
    <w:name w:val="page number"/>
    <w:basedOn w:val="11"/>
  </w:style>
  <w:style w:type="character" w:customStyle="1" w:styleId="a4">
    <w:name w:val="Знак Знак"/>
    <w:rPr>
      <w:rFonts w:ascii="Tahoma" w:hAnsi="Tahoma" w:cs="Tahoma"/>
      <w:sz w:val="16"/>
      <w:szCs w:val="16"/>
    </w:rPr>
  </w:style>
  <w:style w:type="character" w:customStyle="1" w:styleId="12">
    <w:name w:val="Знак Знак1"/>
    <w:rPr>
      <w:sz w:val="24"/>
      <w:szCs w:val="24"/>
    </w:rPr>
  </w:style>
  <w:style w:type="paragraph" w:customStyle="1" w:styleId="13">
    <w:name w:val="Заголовок1"/>
    <w:basedOn w:val="a"/>
    <w:next w:val="a5"/>
    <w:pPr>
      <w:jc w:val="center"/>
    </w:pPr>
    <w:rPr>
      <w:b/>
      <w:bCs/>
    </w:rPr>
  </w:style>
  <w:style w:type="paragraph" w:styleId="a5">
    <w:name w:val="Body Text"/>
    <w:basedOn w:val="a"/>
    <w:pPr>
      <w:jc w:val="both"/>
    </w:pPr>
  </w:style>
  <w:style w:type="paragraph" w:styleId="a6">
    <w:name w:val="List"/>
    <w:basedOn w:val="a5"/>
    <w:rPr>
      <w:rFonts w:cs="Mangal"/>
    </w:rPr>
  </w:style>
  <w:style w:type="paragraph" w:styleId="a7">
    <w:name w:val="caption"/>
    <w:basedOn w:val="a"/>
    <w:uiPriority w:val="35"/>
    <w:qFormat/>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8">
    <w:name w:val="Body Text Indent"/>
    <w:basedOn w:val="a"/>
    <w:pPr>
      <w:ind w:left="360"/>
      <w:jc w:val="both"/>
    </w:pPr>
  </w:style>
  <w:style w:type="paragraph" w:styleId="a9">
    <w:name w:val="header"/>
    <w:basedOn w:val="a"/>
    <w:link w:val="aa"/>
    <w:pPr>
      <w:tabs>
        <w:tab w:val="center" w:pos="4677"/>
        <w:tab w:val="right" w:pos="9355"/>
      </w:tabs>
    </w:pPr>
    <w:rPr>
      <w:lang w:val="x-none"/>
    </w:r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ad">
    <w:name w:val="Содержимое врезки"/>
    <w:basedOn w:val="a5"/>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annotation reference"/>
    <w:uiPriority w:val="99"/>
    <w:semiHidden/>
    <w:unhideWhenUsed/>
    <w:rsid w:val="003F0455"/>
    <w:rPr>
      <w:sz w:val="16"/>
      <w:szCs w:val="16"/>
    </w:rPr>
  </w:style>
  <w:style w:type="paragraph" w:styleId="af1">
    <w:name w:val="annotation text"/>
    <w:basedOn w:val="a"/>
    <w:link w:val="af2"/>
    <w:uiPriority w:val="99"/>
    <w:semiHidden/>
    <w:unhideWhenUsed/>
    <w:rsid w:val="003F0455"/>
    <w:rPr>
      <w:sz w:val="20"/>
      <w:szCs w:val="20"/>
      <w:lang w:val="x-none"/>
    </w:rPr>
  </w:style>
  <w:style w:type="character" w:customStyle="1" w:styleId="af2">
    <w:name w:val="Текст примечания Знак"/>
    <w:link w:val="af1"/>
    <w:uiPriority w:val="99"/>
    <w:semiHidden/>
    <w:rsid w:val="003F0455"/>
    <w:rPr>
      <w:lang w:eastAsia="zh-CN"/>
    </w:rPr>
  </w:style>
  <w:style w:type="paragraph" w:styleId="af3">
    <w:name w:val="annotation subject"/>
    <w:basedOn w:val="af1"/>
    <w:next w:val="af1"/>
    <w:link w:val="af4"/>
    <w:uiPriority w:val="99"/>
    <w:semiHidden/>
    <w:unhideWhenUsed/>
    <w:rsid w:val="003F0455"/>
    <w:rPr>
      <w:b/>
      <w:bCs/>
    </w:rPr>
  </w:style>
  <w:style w:type="character" w:customStyle="1" w:styleId="af4">
    <w:name w:val="Тема примечания Знак"/>
    <w:link w:val="af3"/>
    <w:uiPriority w:val="99"/>
    <w:semiHidden/>
    <w:rsid w:val="003F0455"/>
    <w:rPr>
      <w:b/>
      <w:bCs/>
      <w:lang w:eastAsia="zh-CN"/>
    </w:rPr>
  </w:style>
  <w:style w:type="table" w:styleId="af5">
    <w:name w:val="Table Grid"/>
    <w:basedOn w:val="a1"/>
    <w:uiPriority w:val="59"/>
    <w:rsid w:val="009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rsid w:val="006F1179"/>
    <w:rPr>
      <w:sz w:val="24"/>
      <w:szCs w:val="24"/>
      <w:lang w:eastAsia="zh-CN"/>
    </w:rPr>
  </w:style>
  <w:style w:type="character" w:styleId="af6">
    <w:name w:val="Hyperlink"/>
    <w:uiPriority w:val="99"/>
    <w:unhideWhenUsed/>
    <w:rsid w:val="00287389"/>
    <w:rPr>
      <w:color w:val="0000FF"/>
      <w:u w:val="single"/>
    </w:rPr>
  </w:style>
  <w:style w:type="paragraph" w:styleId="af7">
    <w:name w:val="List Paragraph"/>
    <w:basedOn w:val="a"/>
    <w:uiPriority w:val="34"/>
    <w:qFormat/>
    <w:rsid w:val="00287389"/>
    <w:pPr>
      <w:suppressAutoHyphens w:val="0"/>
      <w:spacing w:after="200" w:line="276" w:lineRule="auto"/>
      <w:ind w:left="720"/>
      <w:contextualSpacing/>
    </w:pPr>
    <w:rPr>
      <w:rFonts w:ascii="Calibri" w:hAnsi="Calibri"/>
      <w:sz w:val="22"/>
      <w:szCs w:val="22"/>
      <w:lang w:eastAsia="ru-RU"/>
    </w:rPr>
  </w:style>
  <w:style w:type="paragraph" w:styleId="af8">
    <w:name w:val="No Spacing"/>
    <w:uiPriority w:val="1"/>
    <w:qFormat/>
    <w:rsid w:val="00287389"/>
    <w:rPr>
      <w:rFonts w:ascii="Calibri" w:hAnsi="Calibri"/>
      <w:sz w:val="22"/>
      <w:szCs w:val="22"/>
    </w:rPr>
  </w:style>
  <w:style w:type="character" w:customStyle="1" w:styleId="20">
    <w:name w:val="Заголовок 2 Знак"/>
    <w:link w:val="2"/>
    <w:rsid w:val="00585FF5"/>
    <w:rPr>
      <w:b/>
      <w:sz w:val="24"/>
      <w:lang w:eastAsia="zh-CN"/>
    </w:rPr>
  </w:style>
  <w:style w:type="character" w:customStyle="1" w:styleId="10">
    <w:name w:val="Заголовок 1 Знак"/>
    <w:link w:val="1"/>
    <w:uiPriority w:val="9"/>
    <w:rsid w:val="00761332"/>
    <w:rPr>
      <w:rFonts w:ascii="Cambria" w:eastAsia="Times New Roman" w:hAnsi="Cambria" w:cs="Times New Roman"/>
      <w:b/>
      <w:bCs/>
      <w:kern w:val="32"/>
      <w:sz w:val="32"/>
      <w:szCs w:val="32"/>
      <w:lang w:eastAsia="zh-CN"/>
    </w:rPr>
  </w:style>
  <w:style w:type="paragraph" w:styleId="21">
    <w:name w:val="Body Text 2"/>
    <w:basedOn w:val="a"/>
    <w:link w:val="210"/>
    <w:uiPriority w:val="99"/>
    <w:semiHidden/>
    <w:unhideWhenUsed/>
    <w:rsid w:val="00761332"/>
    <w:pPr>
      <w:spacing w:after="120" w:line="480" w:lineRule="auto"/>
    </w:pPr>
    <w:rPr>
      <w:lang w:val="x-none" w:eastAsia="ar-SA"/>
    </w:rPr>
  </w:style>
  <w:style w:type="character" w:customStyle="1" w:styleId="22">
    <w:name w:val="Основной текст 2 Знак"/>
    <w:uiPriority w:val="99"/>
    <w:semiHidden/>
    <w:rsid w:val="00761332"/>
    <w:rPr>
      <w:sz w:val="24"/>
      <w:szCs w:val="24"/>
      <w:lang w:eastAsia="zh-CN"/>
    </w:rPr>
  </w:style>
  <w:style w:type="character" w:customStyle="1" w:styleId="210">
    <w:name w:val="Основной текст 2 Знак1"/>
    <w:link w:val="21"/>
    <w:uiPriority w:val="99"/>
    <w:semiHidden/>
    <w:rsid w:val="00761332"/>
    <w:rPr>
      <w:sz w:val="24"/>
      <w:szCs w:val="24"/>
      <w:lang w:val="x-none" w:eastAsia="ar-SA"/>
    </w:rPr>
  </w:style>
  <w:style w:type="paragraph" w:styleId="23">
    <w:name w:val="Body Text Indent 2"/>
    <w:basedOn w:val="a"/>
    <w:link w:val="211"/>
    <w:uiPriority w:val="99"/>
    <w:semiHidden/>
    <w:unhideWhenUsed/>
    <w:rsid w:val="00761332"/>
    <w:pPr>
      <w:spacing w:after="120" w:line="480" w:lineRule="auto"/>
      <w:ind w:left="283"/>
    </w:pPr>
    <w:rPr>
      <w:lang w:val="x-none" w:eastAsia="ar-SA"/>
    </w:rPr>
  </w:style>
  <w:style w:type="character" w:customStyle="1" w:styleId="24">
    <w:name w:val="Основной текст с отступом 2 Знак"/>
    <w:uiPriority w:val="99"/>
    <w:semiHidden/>
    <w:rsid w:val="00761332"/>
    <w:rPr>
      <w:sz w:val="24"/>
      <w:szCs w:val="24"/>
      <w:lang w:eastAsia="zh-CN"/>
    </w:rPr>
  </w:style>
  <w:style w:type="character" w:customStyle="1" w:styleId="211">
    <w:name w:val="Основной текст с отступом 2 Знак1"/>
    <w:link w:val="23"/>
    <w:uiPriority w:val="99"/>
    <w:semiHidden/>
    <w:rsid w:val="00761332"/>
    <w:rPr>
      <w:sz w:val="24"/>
      <w:szCs w:val="24"/>
      <w:lang w:val="x-none" w:eastAsia="ar-SA"/>
    </w:rPr>
  </w:style>
  <w:style w:type="paragraph" w:styleId="af9">
    <w:name w:val="Plain Text"/>
    <w:basedOn w:val="a"/>
    <w:link w:val="afa"/>
    <w:uiPriority w:val="99"/>
    <w:semiHidden/>
    <w:unhideWhenUsed/>
    <w:rsid w:val="00761332"/>
    <w:pPr>
      <w:suppressAutoHyphens w:val="0"/>
    </w:pPr>
    <w:rPr>
      <w:rFonts w:ascii="Consolas" w:eastAsia="Calibri" w:hAnsi="Consolas"/>
      <w:sz w:val="21"/>
      <w:szCs w:val="21"/>
      <w:lang w:val="x-none" w:eastAsia="en-US"/>
    </w:rPr>
  </w:style>
  <w:style w:type="character" w:customStyle="1" w:styleId="afa">
    <w:name w:val="Текст Знак"/>
    <w:link w:val="af9"/>
    <w:uiPriority w:val="99"/>
    <w:semiHidden/>
    <w:rsid w:val="00761332"/>
    <w:rPr>
      <w:rFonts w:ascii="Consolas" w:eastAsia="Calibri" w:hAnsi="Consolas"/>
      <w:sz w:val="21"/>
      <w:szCs w:val="21"/>
      <w:lang w:val="x-none" w:eastAsia="en-US"/>
    </w:rPr>
  </w:style>
  <w:style w:type="character" w:customStyle="1" w:styleId="30">
    <w:name w:val="Заголовок 3 Знак"/>
    <w:link w:val="3"/>
    <w:rsid w:val="006C35A1"/>
    <w:rPr>
      <w:rFonts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427047036">
      <w:bodyDiv w:val="1"/>
      <w:marLeft w:val="0"/>
      <w:marRight w:val="0"/>
      <w:marTop w:val="0"/>
      <w:marBottom w:val="0"/>
      <w:divBdr>
        <w:top w:val="none" w:sz="0" w:space="0" w:color="auto"/>
        <w:left w:val="none" w:sz="0" w:space="0" w:color="auto"/>
        <w:bottom w:val="none" w:sz="0" w:space="0" w:color="auto"/>
        <w:right w:val="none" w:sz="0" w:space="0" w:color="auto"/>
      </w:divBdr>
    </w:div>
    <w:div w:id="1287547205">
      <w:bodyDiv w:val="1"/>
      <w:marLeft w:val="0"/>
      <w:marRight w:val="0"/>
      <w:marTop w:val="0"/>
      <w:marBottom w:val="0"/>
      <w:divBdr>
        <w:top w:val="none" w:sz="0" w:space="0" w:color="auto"/>
        <w:left w:val="none" w:sz="0" w:space="0" w:color="auto"/>
        <w:bottom w:val="none" w:sz="0" w:space="0" w:color="auto"/>
        <w:right w:val="none" w:sz="0" w:space="0" w:color="auto"/>
      </w:divBdr>
    </w:div>
    <w:div w:id="1424300514">
      <w:bodyDiv w:val="1"/>
      <w:marLeft w:val="0"/>
      <w:marRight w:val="0"/>
      <w:marTop w:val="0"/>
      <w:marBottom w:val="0"/>
      <w:divBdr>
        <w:top w:val="none" w:sz="0" w:space="0" w:color="auto"/>
        <w:left w:val="none" w:sz="0" w:space="0" w:color="auto"/>
        <w:bottom w:val="none" w:sz="0" w:space="0" w:color="auto"/>
        <w:right w:val="none" w:sz="0" w:space="0" w:color="auto"/>
      </w:divBdr>
    </w:div>
    <w:div w:id="1446386123">
      <w:bodyDiv w:val="1"/>
      <w:marLeft w:val="0"/>
      <w:marRight w:val="0"/>
      <w:marTop w:val="0"/>
      <w:marBottom w:val="0"/>
      <w:divBdr>
        <w:top w:val="none" w:sz="0" w:space="0" w:color="auto"/>
        <w:left w:val="none" w:sz="0" w:space="0" w:color="auto"/>
        <w:bottom w:val="none" w:sz="0" w:space="0" w:color="auto"/>
        <w:right w:val="none" w:sz="0" w:space="0" w:color="auto"/>
      </w:divBdr>
    </w:div>
    <w:div w:id="1727950053">
      <w:bodyDiv w:val="1"/>
      <w:marLeft w:val="0"/>
      <w:marRight w:val="0"/>
      <w:marTop w:val="0"/>
      <w:marBottom w:val="0"/>
      <w:divBdr>
        <w:top w:val="none" w:sz="0" w:space="0" w:color="auto"/>
        <w:left w:val="none" w:sz="0" w:space="0" w:color="auto"/>
        <w:bottom w:val="none" w:sz="0" w:space="0" w:color="auto"/>
        <w:right w:val="none" w:sz="0" w:space="0" w:color="auto"/>
      </w:divBdr>
    </w:div>
    <w:div w:id="1888490588">
      <w:bodyDiv w:val="1"/>
      <w:marLeft w:val="0"/>
      <w:marRight w:val="0"/>
      <w:marTop w:val="0"/>
      <w:marBottom w:val="0"/>
      <w:divBdr>
        <w:top w:val="none" w:sz="0" w:space="0" w:color="auto"/>
        <w:left w:val="none" w:sz="0" w:space="0" w:color="auto"/>
        <w:bottom w:val="none" w:sz="0" w:space="0" w:color="auto"/>
        <w:right w:val="none" w:sz="0" w:space="0" w:color="auto"/>
      </w:divBdr>
    </w:div>
    <w:div w:id="2048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cz@akkerman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akkermann.ru/owa/redir.aspx?C=320dd6c20dca403d977be30e8638e1a8&amp;URL=mailto%3az.akhmedova%40akkerman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7DA5-AFAA-41AC-BEB5-96452BA6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6363</Words>
  <Characters>36271</Characters>
  <Application>Microsoft Office Word</Application>
  <DocSecurity>4</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ДОГОВОР  ПОСТАВКИ № ____________________________</vt:lpstr>
    </vt:vector>
  </TitlesOfParts>
  <Company>Microsoft</Company>
  <LinksUpToDate>false</LinksUpToDate>
  <CharactersWithSpaces>42549</CharactersWithSpaces>
  <SharedDoc>false</SharedDoc>
  <HLinks>
    <vt:vector size="12" baseType="variant">
      <vt:variant>
        <vt:i4>3211363</vt:i4>
      </vt:variant>
      <vt:variant>
        <vt:i4>27</vt:i4>
      </vt:variant>
      <vt:variant>
        <vt:i4>0</vt:i4>
      </vt:variant>
      <vt:variant>
        <vt:i4>5</vt:i4>
      </vt:variant>
      <vt:variant>
        <vt:lpwstr>https://mail.akkermann.ru/owa/redir.aspx?C=320dd6c20dca403d977be30e8638e1a8&amp;URL=mailto%3az.akhmedova%40akkermann.ru</vt:lpwstr>
      </vt:variant>
      <vt:variant>
        <vt:lpwstr/>
      </vt:variant>
      <vt:variant>
        <vt:i4>5439544</vt:i4>
      </vt:variant>
      <vt:variant>
        <vt:i4>24</vt:i4>
      </vt:variant>
      <vt:variant>
        <vt:i4>0</vt:i4>
      </vt:variant>
      <vt:variant>
        <vt:i4>5</vt:i4>
      </vt:variant>
      <vt:variant>
        <vt:lpwstr>mailto:office.gcz@akkermann.ru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____________________________</dc:title>
  <dc:creator>Пользователь Windows</dc:creator>
  <cp:lastModifiedBy>Ахмедова Земфира Рафаэльевна</cp:lastModifiedBy>
  <cp:revision>2</cp:revision>
  <cp:lastPrinted>1900-12-31T19:00:00Z</cp:lastPrinted>
  <dcterms:created xsi:type="dcterms:W3CDTF">2022-05-31T03:45:00Z</dcterms:created>
  <dcterms:modified xsi:type="dcterms:W3CDTF">2022-05-31T03:45:00Z</dcterms:modified>
</cp:coreProperties>
</file>